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2223" w14:textId="36E3EA69" w:rsidR="005342B7" w:rsidRDefault="007B4933">
      <w:r>
        <w:rPr>
          <w:noProof/>
          <w:color w:val="2B579A"/>
        </w:rPr>
        <w:drawing>
          <wp:anchor distT="0" distB="0" distL="114300" distR="114300" simplePos="0" relativeHeight="251658241" behindDoc="1" locked="0" layoutInCell="1" allowOverlap="1" wp14:anchorId="78FDB810" wp14:editId="18F9BE3B">
            <wp:simplePos x="0" y="0"/>
            <wp:positionH relativeFrom="margin">
              <wp:posOffset>-504190</wp:posOffset>
            </wp:positionH>
            <wp:positionV relativeFrom="margin">
              <wp:posOffset>-791059</wp:posOffset>
            </wp:positionV>
            <wp:extent cx="2139315" cy="713105"/>
            <wp:effectExtent l="0" t="0" r="0" b="0"/>
            <wp:wrapSquare wrapText="bothSides"/>
            <wp:docPr id="565046921" name="Image 56504692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46921" name="Image 1" descr="Une image contenant noir, obscurité&#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9315" cy="713105"/>
                    </a:xfrm>
                    <a:prstGeom prst="rect">
                      <a:avLst/>
                    </a:prstGeom>
                  </pic:spPr>
                </pic:pic>
              </a:graphicData>
            </a:graphic>
            <wp14:sizeRelH relativeFrom="page">
              <wp14:pctWidth>0</wp14:pctWidth>
            </wp14:sizeRelH>
            <wp14:sizeRelV relativeFrom="page">
              <wp14:pctHeight>0</wp14:pctHeight>
            </wp14:sizeRelV>
          </wp:anchor>
        </w:drawing>
      </w:r>
      <w:r>
        <w:rPr>
          <w:noProof/>
          <w:color w:val="2B579A"/>
        </w:rPr>
        <mc:AlternateContent>
          <mc:Choice Requires="wps">
            <w:drawing>
              <wp:anchor distT="0" distB="0" distL="114300" distR="114300" simplePos="0" relativeHeight="251658240" behindDoc="0" locked="0" layoutInCell="1" allowOverlap="1" wp14:anchorId="4A229C2E" wp14:editId="673E963E">
                <wp:simplePos x="0" y="0"/>
                <wp:positionH relativeFrom="page">
                  <wp:posOffset>3229610</wp:posOffset>
                </wp:positionH>
                <wp:positionV relativeFrom="paragraph">
                  <wp:posOffset>-894617</wp:posOffset>
                </wp:positionV>
                <wp:extent cx="4333875" cy="1400810"/>
                <wp:effectExtent l="0" t="0" r="0" b="0"/>
                <wp:wrapNone/>
                <wp:docPr id="3" name="Forme libre : forme 3">
                  <a:extLst xmlns:a="http://schemas.openxmlformats.org/drawingml/2006/main">
                    <a:ext uri="{FF2B5EF4-FFF2-40B4-BE49-F238E27FC236}">
                      <a16:creationId xmlns:a16="http://schemas.microsoft.com/office/drawing/2014/main" id="{D2847F4A-E638-951F-DBBE-054FF528BBDA}"/>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rot="10800000" flipH="1">
                          <a:off x="0" y="0"/>
                          <a:ext cx="4333875" cy="1400810"/>
                        </a:xfrm>
                        <a:custGeom>
                          <a:avLst/>
                          <a:gdLst>
                            <a:gd name="connsiteX0" fmla="*/ 1193283 w 5310211"/>
                            <a:gd name="connsiteY0" fmla="*/ 1268530 h 2015712"/>
                            <a:gd name="connsiteX1" fmla="*/ 1557703 w 5310211"/>
                            <a:gd name="connsiteY1" fmla="*/ 1383147 h 2015712"/>
                            <a:gd name="connsiteX2" fmla="*/ 2478998 w 5310211"/>
                            <a:gd name="connsiteY2" fmla="*/ 2015269 h 2015712"/>
                            <a:gd name="connsiteX3" fmla="*/ 2149898 w 5310211"/>
                            <a:gd name="connsiteY3" fmla="*/ 2015269 h 2015712"/>
                            <a:gd name="connsiteX4" fmla="*/ 1452328 w 5310211"/>
                            <a:gd name="connsiteY4" fmla="*/ 1536644 h 2015712"/>
                            <a:gd name="connsiteX5" fmla="*/ 1189048 w 5310211"/>
                            <a:gd name="connsiteY5" fmla="*/ 1454617 h 2015712"/>
                            <a:gd name="connsiteX6" fmla="*/ 1102550 w 5310211"/>
                            <a:gd name="connsiteY6" fmla="*/ 1462628 h 2015712"/>
                            <a:gd name="connsiteX7" fmla="*/ 802820 w 5310211"/>
                            <a:gd name="connsiteY7" fmla="*/ 1657791 h 2015712"/>
                            <a:gd name="connsiteX8" fmla="*/ 557609 w 5310211"/>
                            <a:gd name="connsiteY8" fmla="*/ 2015269 h 2015712"/>
                            <a:gd name="connsiteX9" fmla="*/ 331709 w 5310211"/>
                            <a:gd name="connsiteY9" fmla="*/ 2015269 h 2015712"/>
                            <a:gd name="connsiteX10" fmla="*/ 649198 w 5310211"/>
                            <a:gd name="connsiteY10" fmla="*/ 1552416 h 2015712"/>
                            <a:gd name="connsiteX11" fmla="*/ 1193283 w 5310211"/>
                            <a:gd name="connsiteY11" fmla="*/ 1268530 h 2015712"/>
                            <a:gd name="connsiteX12" fmla="*/ 1187324 w 5310211"/>
                            <a:gd name="connsiteY12" fmla="*/ 986010 h 2015712"/>
                            <a:gd name="connsiteX13" fmla="*/ 1688722 w 5310211"/>
                            <a:gd name="connsiteY13" fmla="*/ 1143399 h 2015712"/>
                            <a:gd name="connsiteX14" fmla="*/ 2959485 w 5310211"/>
                            <a:gd name="connsiteY14" fmla="*/ 2015269 h 2015712"/>
                            <a:gd name="connsiteX15" fmla="*/ 2630385 w 5310211"/>
                            <a:gd name="connsiteY15" fmla="*/ 2015269 h 2015712"/>
                            <a:gd name="connsiteX16" fmla="*/ 1583347 w 5310211"/>
                            <a:gd name="connsiteY16" fmla="*/ 1297021 h 2015712"/>
                            <a:gd name="connsiteX17" fmla="*/ 591885 w 5310211"/>
                            <a:gd name="connsiteY17" fmla="*/ 1481752 h 2015712"/>
                            <a:gd name="connsiteX18" fmla="*/ 225900 w 5310211"/>
                            <a:gd name="connsiteY18" fmla="*/ 2015269 h 2015712"/>
                            <a:gd name="connsiteX19" fmla="*/ 0 w 5310211"/>
                            <a:gd name="connsiteY19" fmla="*/ 2015269 h 2015712"/>
                            <a:gd name="connsiteX20" fmla="*/ 438263 w 5310211"/>
                            <a:gd name="connsiteY20" fmla="*/ 1376378 h 2015712"/>
                            <a:gd name="connsiteX21" fmla="*/ 1187324 w 5310211"/>
                            <a:gd name="connsiteY21" fmla="*/ 986010 h 2015712"/>
                            <a:gd name="connsiteX22" fmla="*/ 5310210 w 5310211"/>
                            <a:gd name="connsiteY22" fmla="*/ 483530 h 2015712"/>
                            <a:gd name="connsiteX23" fmla="*/ 5310210 w 5310211"/>
                            <a:gd name="connsiteY23" fmla="*/ 812879 h 2015712"/>
                            <a:gd name="connsiteX24" fmla="*/ 4485098 w 5310211"/>
                            <a:gd name="connsiteY24" fmla="*/ 2015712 h 2015712"/>
                            <a:gd name="connsiteX25" fmla="*/ 4259199 w 5310211"/>
                            <a:gd name="connsiteY25" fmla="*/ 2015712 h 2015712"/>
                            <a:gd name="connsiteX26" fmla="*/ 5310211 w 5310211"/>
                            <a:gd name="connsiteY26" fmla="*/ 0 h 2015712"/>
                            <a:gd name="connsiteX27" fmla="*/ 5310211 w 5310211"/>
                            <a:gd name="connsiteY27" fmla="*/ 329287 h 2015712"/>
                            <a:gd name="connsiteX28" fmla="*/ 4153453 w 5310211"/>
                            <a:gd name="connsiteY28" fmla="*/ 2015712 h 2015712"/>
                            <a:gd name="connsiteX29" fmla="*/ 3927553 w 5310211"/>
                            <a:gd name="connsiteY29" fmla="*/ 2015712 h 2015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5310211" h="2015712">
                              <a:moveTo>
                                <a:pt x="1193283" y="1268530"/>
                              </a:moveTo>
                              <a:cubicBezTo>
                                <a:pt x="1319143" y="1269416"/>
                                <a:pt x="1446096" y="1306601"/>
                                <a:pt x="1557703" y="1383147"/>
                              </a:cubicBezTo>
                              <a:lnTo>
                                <a:pt x="2478998" y="2015269"/>
                              </a:lnTo>
                              <a:lnTo>
                                <a:pt x="2149898" y="2015269"/>
                              </a:lnTo>
                              <a:lnTo>
                                <a:pt x="1452328" y="1536644"/>
                              </a:lnTo>
                              <a:cubicBezTo>
                                <a:pt x="1374909" y="1483249"/>
                                <a:pt x="1283096" y="1454642"/>
                                <a:pt x="1189048" y="1454617"/>
                              </a:cubicBezTo>
                              <a:cubicBezTo>
                                <a:pt x="1160031" y="1454605"/>
                                <a:pt x="1131070" y="1457287"/>
                                <a:pt x="1102550" y="1462628"/>
                              </a:cubicBezTo>
                              <a:cubicBezTo>
                                <a:pt x="980578" y="1485019"/>
                                <a:pt x="872639" y="1555297"/>
                                <a:pt x="802820" y="1657791"/>
                              </a:cubicBezTo>
                              <a:lnTo>
                                <a:pt x="557609" y="2015269"/>
                              </a:lnTo>
                              <a:lnTo>
                                <a:pt x="331709" y="2015269"/>
                              </a:lnTo>
                              <a:lnTo>
                                <a:pt x="649198" y="1552416"/>
                              </a:lnTo>
                              <a:cubicBezTo>
                                <a:pt x="776787" y="1366408"/>
                                <a:pt x="983517" y="1267054"/>
                                <a:pt x="1193283" y="1268530"/>
                              </a:cubicBezTo>
                              <a:close/>
                              <a:moveTo>
                                <a:pt x="1187324" y="986010"/>
                              </a:moveTo>
                              <a:cubicBezTo>
                                <a:pt x="1360630" y="987168"/>
                                <a:pt x="1535364" y="1038219"/>
                                <a:pt x="1688722" y="1143399"/>
                              </a:cubicBezTo>
                              <a:lnTo>
                                <a:pt x="2959485" y="2015269"/>
                              </a:lnTo>
                              <a:lnTo>
                                <a:pt x="2630385" y="2015269"/>
                              </a:lnTo>
                              <a:lnTo>
                                <a:pt x="1583347" y="1297021"/>
                              </a:lnTo>
                              <a:cubicBezTo>
                                <a:pt x="1258482" y="1074586"/>
                                <a:pt x="814847" y="1157246"/>
                                <a:pt x="591885" y="1481752"/>
                              </a:cubicBezTo>
                              <a:lnTo>
                                <a:pt x="225900" y="2015269"/>
                              </a:lnTo>
                              <a:lnTo>
                                <a:pt x="0" y="2015269"/>
                              </a:lnTo>
                              <a:lnTo>
                                <a:pt x="438263" y="1376378"/>
                              </a:lnTo>
                              <a:cubicBezTo>
                                <a:pt x="613603" y="1120743"/>
                                <a:pt x="898480" y="984081"/>
                                <a:pt x="1187324" y="986010"/>
                              </a:cubicBezTo>
                              <a:close/>
                              <a:moveTo>
                                <a:pt x="5310210" y="483530"/>
                              </a:moveTo>
                              <a:lnTo>
                                <a:pt x="5310210" y="812879"/>
                              </a:lnTo>
                              <a:lnTo>
                                <a:pt x="4485098" y="2015712"/>
                              </a:lnTo>
                              <a:lnTo>
                                <a:pt x="4259199" y="2015712"/>
                              </a:lnTo>
                              <a:close/>
                              <a:moveTo>
                                <a:pt x="5310211" y="0"/>
                              </a:moveTo>
                              <a:lnTo>
                                <a:pt x="5310211" y="329287"/>
                              </a:lnTo>
                              <a:lnTo>
                                <a:pt x="4153453" y="2015712"/>
                              </a:lnTo>
                              <a:lnTo>
                                <a:pt x="3927553" y="2015712"/>
                              </a:lnTo>
                              <a:close/>
                            </a:path>
                          </a:pathLst>
                        </a:custGeom>
                        <a:solidFill>
                          <a:srgbClr val="FFD100"/>
                        </a:solidFill>
                      </wps:spPr>
                      <wps:bodyPr wrap="square">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367331" id="Forme libre : forme 3" o:spid="_x0000_s1026" style="position:absolute;margin-left:254.3pt;margin-top:-70.45pt;width:341.25pt;height:110.3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310211,201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" path="m1193283,1268530v125860,886,252813,38071,364420,114617l2478998,2015269r-329100,l1452328,1536644v-77419,-53395,-169232,-82002,-263280,-82027c1160031,1454605,1131070,1457287,1102550,1462628v-121972,22391,-229911,92669,-299730,195163l557609,2015269r-225900,l649198,1552416v127589,-186008,334319,-285362,544085,-283886xm1187324,986010v173306,1158,348040,52209,501398,157389l2959485,2015269r-329100,l1583347,1297021c1258482,1074586,814847,1157246,591885,1481752l225900,2015269,,2015269,438263,1376378c613603,1120743,898480,984081,1187324,986010xm5310210,483530r,329349l4485098,2015712r-225899,l5310210,483530xm5310211,r,329287l4153453,2015712r-225900,l5310211,xe" fillcolor="#ffd100" stroked="f">
                <v:path arrowok="t" o:connecttype="custom" o:connectlocs="973886,881559;1271304,961212;2023209,1400502;1754618,1400502;1185303,1067884;970429,1010880;899835,1016447;655213,1152074;455087,1400502;270721,1400502;529836,1078845;973886,881559;969022,685223;1378233,794600;2415354,1400502;2146762,1400502;1292233,901359;483061,1029737;184366,1400502;0,1400502;357684,956508;969022,685223;4333874,336027;4333874,564907;3660467,1400810;3476102,1400810;4333875,0;4333875,228837;3389799,1400810;3205433,1400810" o:connectangles="0,0,0,0,0,0,0,0,0,0,0,0,0,0,0,0,0,0,0,0,0,0,0,0,0,0,0,0,0,0"/>
                <o:lock v:ext="edit" grouping="t"/>
                <w10:wrap anchorx="page"/>
              </v:shape>
            </w:pict>
          </mc:Fallback>
        </mc:AlternateContent>
      </w:r>
    </w:p>
    <w:p w14:paraId="7BE500F6" w14:textId="393752A8" w:rsidR="005342B7" w:rsidRDefault="005342B7"/>
    <w:p w14:paraId="20FF4328" w14:textId="0A704611" w:rsidR="00E0597E" w:rsidRDefault="00E0597E" w:rsidP="00AF7836">
      <w:pPr>
        <w:jc w:val="right"/>
        <w:rPr>
          <w:b/>
          <w:bCs/>
        </w:rPr>
      </w:pPr>
      <w:r>
        <w:rPr>
          <w:noProof/>
          <w:color w:val="2B579A"/>
        </w:rPr>
        <w:t xml:space="preserve"> </w:t>
      </w:r>
      <w:r>
        <w:rPr>
          <w:b/>
          <w:bCs/>
        </w:rPr>
        <w:t xml:space="preserve"> </w:t>
      </w:r>
    </w:p>
    <w:p w14:paraId="00D6D736" w14:textId="0A7A538F" w:rsidR="00B97FFE" w:rsidRDefault="00253AA1" w:rsidP="00B97FFE">
      <w:pPr>
        <w:jc w:val="right"/>
        <w:rPr>
          <w:rFonts w:ascii="Montserrat" w:hAnsi="Montserrat"/>
          <w:b/>
          <w:bCs/>
          <w:sz w:val="20"/>
          <w:szCs w:val="20"/>
        </w:rPr>
      </w:pPr>
      <w:r>
        <w:rPr>
          <w:rFonts w:ascii="Montserrat" w:hAnsi="Montserrat"/>
          <w:b/>
          <w:bCs/>
          <w:sz w:val="20"/>
          <w:szCs w:val="20"/>
        </w:rPr>
        <w:t>Alerte</w:t>
      </w:r>
      <w:r w:rsidR="00AF7836" w:rsidRPr="009805A6">
        <w:rPr>
          <w:rFonts w:ascii="Montserrat" w:hAnsi="Montserrat"/>
          <w:b/>
          <w:bCs/>
          <w:sz w:val="20"/>
          <w:szCs w:val="20"/>
        </w:rPr>
        <w:t xml:space="preserve"> press</w:t>
      </w:r>
      <w:r w:rsidR="00B97FFE">
        <w:rPr>
          <w:rFonts w:ascii="Montserrat" w:hAnsi="Montserrat"/>
          <w:b/>
          <w:bCs/>
          <w:sz w:val="20"/>
          <w:szCs w:val="20"/>
        </w:rPr>
        <w:t>e</w:t>
      </w:r>
    </w:p>
    <w:p w14:paraId="52F6E9DB" w14:textId="77777777" w:rsidR="005C260E" w:rsidRDefault="005C260E" w:rsidP="00FC7EC4">
      <w:pPr>
        <w:jc w:val="center"/>
        <w:rPr>
          <w:b/>
          <w:bCs/>
          <w:sz w:val="28"/>
          <w:szCs w:val="28"/>
        </w:rPr>
      </w:pPr>
    </w:p>
    <w:p w14:paraId="7747BB5F" w14:textId="5D562582" w:rsidR="001B1551" w:rsidRDefault="001B1551" w:rsidP="005C260E">
      <w:pPr>
        <w:jc w:val="center"/>
        <w:rPr>
          <w:b/>
          <w:bCs/>
          <w:sz w:val="32"/>
          <w:szCs w:val="32"/>
        </w:rPr>
      </w:pPr>
      <w:r w:rsidRPr="008E138A">
        <w:rPr>
          <w:b/>
          <w:bCs/>
          <w:sz w:val="32"/>
          <w:szCs w:val="32"/>
        </w:rPr>
        <w:t>Retour de vacances</w:t>
      </w:r>
      <w:r>
        <w:rPr>
          <w:b/>
          <w:bCs/>
          <w:sz w:val="32"/>
          <w:szCs w:val="32"/>
        </w:rPr>
        <w:t> : les prix du carburant repartent à la hausse</w:t>
      </w:r>
      <w:r w:rsidR="00444830">
        <w:rPr>
          <w:b/>
          <w:bCs/>
          <w:sz w:val="32"/>
          <w:szCs w:val="32"/>
        </w:rPr>
        <w:t xml:space="preserve"> </w:t>
      </w:r>
    </w:p>
    <w:p w14:paraId="0F204506" w14:textId="3F66924A" w:rsidR="000D2FA1" w:rsidRPr="008E138A" w:rsidRDefault="000D2FA1" w:rsidP="000D2FA1">
      <w:pPr>
        <w:jc w:val="center"/>
        <w:rPr>
          <w:b/>
          <w:sz w:val="28"/>
          <w:szCs w:val="28"/>
        </w:rPr>
      </w:pPr>
      <w:proofErr w:type="spellStart"/>
      <w:r w:rsidRPr="008E138A">
        <w:rPr>
          <w:b/>
          <w:sz w:val="28"/>
          <w:szCs w:val="28"/>
        </w:rPr>
        <w:t>Roole</w:t>
      </w:r>
      <w:proofErr w:type="spellEnd"/>
      <w:r w:rsidRPr="008E138A">
        <w:rPr>
          <w:b/>
          <w:sz w:val="28"/>
          <w:szCs w:val="28"/>
        </w:rPr>
        <w:t xml:space="preserve"> </w:t>
      </w:r>
      <w:proofErr w:type="spellStart"/>
      <w:r w:rsidRPr="008E138A">
        <w:rPr>
          <w:b/>
          <w:sz w:val="28"/>
          <w:szCs w:val="28"/>
        </w:rPr>
        <w:t>Map</w:t>
      </w:r>
      <w:proofErr w:type="spellEnd"/>
      <w:r w:rsidRPr="008E138A">
        <w:rPr>
          <w:b/>
          <w:sz w:val="28"/>
          <w:szCs w:val="28"/>
        </w:rPr>
        <w:t xml:space="preserve"> permet d’identifier les stations les moins chères et celles qui sont approv</w:t>
      </w:r>
      <w:r w:rsidR="00444830">
        <w:rPr>
          <w:b/>
          <w:sz w:val="28"/>
          <w:szCs w:val="28"/>
        </w:rPr>
        <w:t xml:space="preserve">isionnées </w:t>
      </w:r>
    </w:p>
    <w:p w14:paraId="702175C2" w14:textId="77777777" w:rsidR="001B1551" w:rsidRPr="008C16C7" w:rsidRDefault="001B1551" w:rsidP="005C260E">
      <w:pPr>
        <w:jc w:val="center"/>
        <w:rPr>
          <w:b/>
          <w:sz w:val="16"/>
          <w:szCs w:val="16"/>
        </w:rPr>
      </w:pPr>
    </w:p>
    <w:p w14:paraId="57D4FA37" w14:textId="477F3CAE" w:rsidR="005C260E" w:rsidRPr="005C260E" w:rsidRDefault="005C260E" w:rsidP="005C260E">
      <w:pPr>
        <w:jc w:val="center"/>
        <w:rPr>
          <w:b/>
          <w:bCs/>
          <w:sz w:val="32"/>
          <w:szCs w:val="32"/>
        </w:rPr>
      </w:pPr>
      <w:r w:rsidRPr="005C260E">
        <w:rPr>
          <w:b/>
          <w:bCs/>
          <w:sz w:val="32"/>
          <w:szCs w:val="32"/>
        </w:rPr>
        <w:t>Carburant : les prix repartent à la hausse pour le retour de vacances</w:t>
      </w:r>
    </w:p>
    <w:p w14:paraId="208FF79C" w14:textId="77777777" w:rsidR="005C260E" w:rsidRPr="00880C2F" w:rsidRDefault="005C260E" w:rsidP="005C260E">
      <w:pPr>
        <w:jc w:val="center"/>
        <w:rPr>
          <w:b/>
          <w:sz w:val="28"/>
          <w:szCs w:val="28"/>
        </w:rPr>
      </w:pPr>
      <w:proofErr w:type="spellStart"/>
      <w:r w:rsidRPr="005C260E">
        <w:rPr>
          <w:b/>
          <w:sz w:val="28"/>
          <w:szCs w:val="28"/>
        </w:rPr>
        <w:t>Roole</w:t>
      </w:r>
      <w:proofErr w:type="spellEnd"/>
      <w:r w:rsidRPr="005C260E">
        <w:rPr>
          <w:b/>
          <w:sz w:val="28"/>
          <w:szCs w:val="28"/>
        </w:rPr>
        <w:t xml:space="preserve"> </w:t>
      </w:r>
      <w:proofErr w:type="spellStart"/>
      <w:r w:rsidRPr="005C260E">
        <w:rPr>
          <w:b/>
          <w:sz w:val="28"/>
          <w:szCs w:val="28"/>
        </w:rPr>
        <w:t>Map</w:t>
      </w:r>
      <w:proofErr w:type="spellEnd"/>
      <w:r w:rsidRPr="005C260E">
        <w:rPr>
          <w:b/>
          <w:sz w:val="28"/>
          <w:szCs w:val="28"/>
        </w:rPr>
        <w:t xml:space="preserve"> permet d’identifier sur son trajet les stations les moins chères et celles qui ne sont pas en rupture de carburant</w:t>
      </w:r>
    </w:p>
    <w:p w14:paraId="13D8AE8C" w14:textId="77777777" w:rsidR="007A74A1" w:rsidRPr="008C16C7" w:rsidRDefault="007A74A1" w:rsidP="005C260E">
      <w:pPr>
        <w:jc w:val="center"/>
        <w:rPr>
          <w:b/>
          <w:sz w:val="16"/>
          <w:szCs w:val="16"/>
        </w:rPr>
      </w:pPr>
    </w:p>
    <w:p w14:paraId="56CBDCE3" w14:textId="1C209455" w:rsidR="007A74A1" w:rsidRPr="005C260E" w:rsidRDefault="007A74A1" w:rsidP="005C260E">
      <w:pPr>
        <w:jc w:val="center"/>
        <w:rPr>
          <w:b/>
          <w:bCs/>
          <w:sz w:val="32"/>
          <w:szCs w:val="32"/>
        </w:rPr>
      </w:pPr>
      <w:r w:rsidRPr="00DC287C">
        <w:rPr>
          <w:b/>
          <w:bCs/>
          <w:sz w:val="32"/>
          <w:szCs w:val="32"/>
        </w:rPr>
        <w:t xml:space="preserve">Carburant : avec la hausse des prix, </w:t>
      </w:r>
      <w:proofErr w:type="spellStart"/>
      <w:r w:rsidRPr="00DC287C">
        <w:rPr>
          <w:b/>
          <w:bCs/>
          <w:sz w:val="32"/>
          <w:szCs w:val="32"/>
        </w:rPr>
        <w:t>Roole</w:t>
      </w:r>
      <w:proofErr w:type="spellEnd"/>
      <w:r w:rsidRPr="00DC287C">
        <w:rPr>
          <w:b/>
          <w:bCs/>
          <w:sz w:val="32"/>
          <w:szCs w:val="32"/>
        </w:rPr>
        <w:t xml:space="preserve"> </w:t>
      </w:r>
      <w:proofErr w:type="spellStart"/>
      <w:r w:rsidRPr="00DC287C">
        <w:rPr>
          <w:b/>
          <w:bCs/>
          <w:sz w:val="32"/>
          <w:szCs w:val="32"/>
        </w:rPr>
        <w:t>Map</w:t>
      </w:r>
      <w:proofErr w:type="spellEnd"/>
      <w:r w:rsidRPr="00DC287C">
        <w:rPr>
          <w:b/>
          <w:bCs/>
          <w:sz w:val="32"/>
          <w:szCs w:val="32"/>
        </w:rPr>
        <w:t xml:space="preserve"> aide à trouver les stations les moins chères et </w:t>
      </w:r>
      <w:r w:rsidR="001F7955" w:rsidRPr="00DC287C">
        <w:rPr>
          <w:b/>
          <w:bCs/>
          <w:sz w:val="32"/>
          <w:szCs w:val="32"/>
        </w:rPr>
        <w:t>approvisionnées</w:t>
      </w:r>
    </w:p>
    <w:p w14:paraId="05B36001" w14:textId="77777777" w:rsidR="00FC7EC4" w:rsidRDefault="00FC7EC4" w:rsidP="00BE649D">
      <w:pPr>
        <w:jc w:val="both"/>
        <w:rPr>
          <w:rFonts w:ascii="Montserrat" w:hAnsi="Montserrat"/>
          <w:b/>
          <w:bCs/>
          <w:i/>
          <w:iCs/>
          <w:sz w:val="20"/>
          <w:szCs w:val="20"/>
        </w:rPr>
      </w:pPr>
    </w:p>
    <w:p w14:paraId="0B31BB7C" w14:textId="033253BF" w:rsidR="00BE649D" w:rsidRPr="00BE649D" w:rsidRDefault="00BE649D" w:rsidP="00BE649D">
      <w:pPr>
        <w:jc w:val="both"/>
        <w:rPr>
          <w:rFonts w:ascii="Montserrat" w:hAnsi="Montserrat"/>
          <w:b/>
          <w:bCs/>
          <w:i/>
          <w:iCs/>
          <w:sz w:val="20"/>
          <w:szCs w:val="20"/>
        </w:rPr>
      </w:pPr>
      <w:r w:rsidRPr="00BE649D">
        <w:rPr>
          <w:rFonts w:ascii="Montserrat" w:hAnsi="Montserrat"/>
          <w:b/>
          <w:bCs/>
          <w:i/>
          <w:iCs/>
          <w:sz w:val="20"/>
          <w:szCs w:val="20"/>
        </w:rPr>
        <w:t>Alors que de nombreux Français prennent la route du retour de vacances d’hiver, les prix du carburant</w:t>
      </w:r>
      <w:r w:rsidR="007C3C51">
        <w:rPr>
          <w:rFonts w:ascii="Montserrat" w:hAnsi="Montserrat"/>
          <w:b/>
          <w:bCs/>
          <w:i/>
          <w:iCs/>
          <w:sz w:val="20"/>
          <w:szCs w:val="20"/>
        </w:rPr>
        <w:t>,</w:t>
      </w:r>
      <w:r w:rsidRPr="00BE649D">
        <w:rPr>
          <w:rFonts w:ascii="Montserrat" w:hAnsi="Montserrat"/>
          <w:b/>
          <w:bCs/>
          <w:i/>
          <w:iCs/>
          <w:sz w:val="20"/>
          <w:szCs w:val="20"/>
        </w:rPr>
        <w:t xml:space="preserve"> </w:t>
      </w:r>
      <w:r w:rsidR="00783D90">
        <w:rPr>
          <w:rFonts w:ascii="Montserrat" w:hAnsi="Montserrat"/>
          <w:b/>
          <w:bCs/>
          <w:i/>
          <w:iCs/>
          <w:sz w:val="20"/>
          <w:szCs w:val="20"/>
        </w:rPr>
        <w:t>en raison</w:t>
      </w:r>
      <w:r w:rsidR="002B6995">
        <w:rPr>
          <w:rFonts w:ascii="Montserrat" w:hAnsi="Montserrat"/>
          <w:b/>
          <w:bCs/>
          <w:i/>
          <w:iCs/>
          <w:sz w:val="20"/>
          <w:szCs w:val="20"/>
        </w:rPr>
        <w:t xml:space="preserve"> </w:t>
      </w:r>
      <w:r w:rsidR="004143C7">
        <w:rPr>
          <w:rFonts w:ascii="Montserrat" w:hAnsi="Montserrat"/>
          <w:b/>
          <w:bCs/>
          <w:i/>
          <w:iCs/>
          <w:sz w:val="20"/>
          <w:szCs w:val="20"/>
        </w:rPr>
        <w:t>du conflit</w:t>
      </w:r>
      <w:r w:rsidRPr="00BE649D">
        <w:rPr>
          <w:rFonts w:ascii="Montserrat" w:hAnsi="Montserrat"/>
          <w:b/>
          <w:bCs/>
          <w:i/>
          <w:iCs/>
          <w:sz w:val="20"/>
          <w:szCs w:val="20"/>
        </w:rPr>
        <w:t xml:space="preserve"> </w:t>
      </w:r>
      <w:r w:rsidR="0031303B">
        <w:rPr>
          <w:rFonts w:ascii="Montserrat" w:hAnsi="Montserrat"/>
          <w:b/>
          <w:bCs/>
          <w:i/>
          <w:iCs/>
          <w:sz w:val="20"/>
          <w:szCs w:val="20"/>
        </w:rPr>
        <w:t>au Moyen-Orient</w:t>
      </w:r>
      <w:r w:rsidR="007C3C51">
        <w:rPr>
          <w:rFonts w:ascii="Montserrat" w:hAnsi="Montserrat"/>
          <w:b/>
          <w:bCs/>
          <w:i/>
          <w:iCs/>
          <w:sz w:val="20"/>
          <w:szCs w:val="20"/>
        </w:rPr>
        <w:t>,</w:t>
      </w:r>
      <w:r w:rsidRPr="00BE649D">
        <w:rPr>
          <w:rFonts w:ascii="Montserrat" w:hAnsi="Montserrat"/>
          <w:b/>
          <w:bCs/>
          <w:i/>
          <w:iCs/>
          <w:sz w:val="20"/>
          <w:szCs w:val="20"/>
        </w:rPr>
        <w:t xml:space="preserve"> repartent nettement à la hausse. Selon les dernières données </w:t>
      </w:r>
      <w:hyperlink r:id="rId12" w:history="1">
        <w:proofErr w:type="spellStart"/>
        <w:r w:rsidR="00E47CF2" w:rsidRPr="000D1280">
          <w:rPr>
            <w:b/>
            <w:bCs/>
            <w:u w:val="single"/>
          </w:rPr>
          <w:t>Roole</w:t>
        </w:r>
        <w:proofErr w:type="spellEnd"/>
        <w:r w:rsidR="00E47CF2" w:rsidRPr="000D1280">
          <w:rPr>
            <w:b/>
            <w:bCs/>
            <w:u w:val="single"/>
          </w:rPr>
          <w:t xml:space="preserve"> Data</w:t>
        </w:r>
      </w:hyperlink>
      <w:r w:rsidR="000D1280">
        <w:rPr>
          <w:rFonts w:ascii="Montserrat" w:hAnsi="Montserrat"/>
          <w:b/>
          <w:bCs/>
          <w:i/>
          <w:iCs/>
          <w:sz w:val="20"/>
          <w:szCs w:val="20"/>
        </w:rPr>
        <w:t xml:space="preserve">, </w:t>
      </w:r>
      <w:r w:rsidRPr="00BE649D">
        <w:rPr>
          <w:rFonts w:ascii="Montserrat" w:hAnsi="Montserrat"/>
          <w:b/>
          <w:bCs/>
          <w:i/>
          <w:iCs/>
          <w:sz w:val="20"/>
          <w:szCs w:val="20"/>
        </w:rPr>
        <w:t>les tarifs à la pompe ont fortement progressé ces derniers jours : +4 % pour le SP98 (1,892 €/l), +4,3 % pour le SP95 et le SP95-E10, et jusqu’à +10,2 % pour le gazole (1,883 €/l).</w:t>
      </w:r>
      <w:r w:rsidR="00FC7EC4">
        <w:rPr>
          <w:rFonts w:ascii="Montserrat" w:hAnsi="Montserrat"/>
          <w:b/>
          <w:bCs/>
          <w:i/>
          <w:iCs/>
          <w:sz w:val="20"/>
          <w:szCs w:val="20"/>
        </w:rPr>
        <w:t xml:space="preserve"> </w:t>
      </w:r>
      <w:r w:rsidRPr="00BE649D">
        <w:rPr>
          <w:rFonts w:ascii="Montserrat" w:hAnsi="Montserrat"/>
          <w:b/>
          <w:bCs/>
          <w:i/>
          <w:iCs/>
          <w:sz w:val="20"/>
          <w:szCs w:val="20"/>
        </w:rPr>
        <w:t xml:space="preserve">Dans ce contexte de budget carburant sous pression, les automobilistes ont tout intérêt à comparer les prix avant de faire le plein. L’application </w:t>
      </w:r>
      <w:proofErr w:type="spellStart"/>
      <w:r w:rsidRPr="00BE649D">
        <w:rPr>
          <w:rFonts w:ascii="Montserrat" w:hAnsi="Montserrat"/>
          <w:b/>
          <w:bCs/>
          <w:i/>
          <w:iCs/>
          <w:sz w:val="20"/>
          <w:szCs w:val="20"/>
        </w:rPr>
        <w:t>Roole</w:t>
      </w:r>
      <w:proofErr w:type="spellEnd"/>
      <w:r w:rsidRPr="00BE649D">
        <w:rPr>
          <w:rFonts w:ascii="Montserrat" w:hAnsi="Montserrat"/>
          <w:b/>
          <w:bCs/>
          <w:i/>
          <w:iCs/>
          <w:sz w:val="20"/>
          <w:szCs w:val="20"/>
        </w:rPr>
        <w:t xml:space="preserve"> </w:t>
      </w:r>
      <w:proofErr w:type="spellStart"/>
      <w:r w:rsidRPr="00BE649D">
        <w:rPr>
          <w:rFonts w:ascii="Montserrat" w:hAnsi="Montserrat"/>
          <w:b/>
          <w:bCs/>
          <w:i/>
          <w:iCs/>
          <w:sz w:val="20"/>
          <w:szCs w:val="20"/>
        </w:rPr>
        <w:t>Map</w:t>
      </w:r>
      <w:proofErr w:type="spellEnd"/>
      <w:r w:rsidRPr="00BE649D">
        <w:rPr>
          <w:rFonts w:ascii="Montserrat" w:hAnsi="Montserrat"/>
          <w:b/>
          <w:bCs/>
          <w:i/>
          <w:iCs/>
          <w:sz w:val="20"/>
          <w:szCs w:val="20"/>
        </w:rPr>
        <w:t xml:space="preserve"> permet justement de repérer, sur son trajet ou à proximité, les stations les moins chères et celles qui ne sont pas en pénurie.</w:t>
      </w:r>
    </w:p>
    <w:p w14:paraId="0DF23953" w14:textId="64DCDF7B" w:rsidR="00BE649D" w:rsidRPr="00BE649D" w:rsidRDefault="00BE649D" w:rsidP="00BE649D">
      <w:pPr>
        <w:jc w:val="both"/>
      </w:pPr>
    </w:p>
    <w:p w14:paraId="208DDE40" w14:textId="087670FE" w:rsidR="00BE649D" w:rsidRPr="00BE649D" w:rsidRDefault="00BE649D" w:rsidP="00BE649D">
      <w:pPr>
        <w:rPr>
          <w:b/>
          <w:bCs/>
        </w:rPr>
      </w:pPr>
      <w:r w:rsidRPr="00BE649D">
        <w:rPr>
          <w:b/>
          <w:bCs/>
        </w:rPr>
        <w:t>Comparer les stations avant de faire le plein</w:t>
      </w:r>
    </w:p>
    <w:p w14:paraId="7D940075" w14:textId="77777777" w:rsidR="00BE649D" w:rsidRPr="00BE649D" w:rsidRDefault="00BE649D" w:rsidP="00AB104F">
      <w:pPr>
        <w:jc w:val="both"/>
      </w:pPr>
      <w:r w:rsidRPr="00BE649D">
        <w:t>Sur les grands axes de retour de vacances, les prix peuvent varier fortement d’une station à l’autre. Les stations situées sur autoroute ou dans les zones très fréquentées affichent souvent les tarifs les plus élevés, tandis que les stations en périphérie ou en grande surface restent plus compétitives.</w:t>
      </w:r>
    </w:p>
    <w:p w14:paraId="31E28616" w14:textId="77777777" w:rsidR="00BE649D" w:rsidRPr="00BE649D" w:rsidRDefault="00BE649D" w:rsidP="00AB104F">
      <w:pPr>
        <w:jc w:val="both"/>
      </w:pPr>
      <w:r w:rsidRPr="00BE649D">
        <w:t xml:space="preserve">Grâce à </w:t>
      </w:r>
      <w:proofErr w:type="spellStart"/>
      <w:r w:rsidRPr="00BE649D">
        <w:t>Roole</w:t>
      </w:r>
      <w:proofErr w:type="spellEnd"/>
      <w:r w:rsidRPr="00BE649D">
        <w:t xml:space="preserve"> </w:t>
      </w:r>
      <w:proofErr w:type="spellStart"/>
      <w:r w:rsidRPr="00BE649D">
        <w:t>Map</w:t>
      </w:r>
      <w:proofErr w:type="spellEnd"/>
      <w:r w:rsidRPr="00BE649D">
        <w:t>, les automobilistes peuvent :</w:t>
      </w:r>
    </w:p>
    <w:p w14:paraId="5A3EBDF3" w14:textId="77777777" w:rsidR="00BE649D" w:rsidRPr="00BE649D" w:rsidRDefault="00BE649D" w:rsidP="00AB104F">
      <w:pPr>
        <w:numPr>
          <w:ilvl w:val="0"/>
          <w:numId w:val="24"/>
        </w:numPr>
        <w:jc w:val="both"/>
      </w:pPr>
      <w:r w:rsidRPr="00BE649D">
        <w:t>visualiser les stations autour d’eux ou sur leur itinéraire,</w:t>
      </w:r>
    </w:p>
    <w:p w14:paraId="340A09D1" w14:textId="77777777" w:rsidR="00BE649D" w:rsidRPr="00BE649D" w:rsidRDefault="00BE649D" w:rsidP="00AB104F">
      <w:pPr>
        <w:numPr>
          <w:ilvl w:val="0"/>
          <w:numId w:val="24"/>
        </w:numPr>
        <w:jc w:val="both"/>
      </w:pPr>
      <w:r w:rsidRPr="00BE649D">
        <w:t>comparer les prix en temps réel,</w:t>
      </w:r>
    </w:p>
    <w:p w14:paraId="0027580B" w14:textId="77777777" w:rsidR="00BE649D" w:rsidRPr="00BE649D" w:rsidRDefault="00BE649D" w:rsidP="00AB104F">
      <w:pPr>
        <w:numPr>
          <w:ilvl w:val="0"/>
          <w:numId w:val="24"/>
        </w:numPr>
        <w:jc w:val="both"/>
      </w:pPr>
      <w:r w:rsidRPr="00BE649D">
        <w:t>repérer les stations les moins chères,</w:t>
      </w:r>
    </w:p>
    <w:p w14:paraId="00694B8F" w14:textId="0BCEE5FD" w:rsidR="00BE649D" w:rsidRPr="00BE649D" w:rsidRDefault="00BE649D" w:rsidP="00AB104F">
      <w:pPr>
        <w:numPr>
          <w:ilvl w:val="0"/>
          <w:numId w:val="24"/>
        </w:numPr>
        <w:jc w:val="both"/>
      </w:pPr>
      <w:r w:rsidRPr="00BE649D">
        <w:t xml:space="preserve">identifier celles qui ne sont pas en </w:t>
      </w:r>
      <w:r w:rsidR="007967C7">
        <w:t>pénurie</w:t>
      </w:r>
      <w:r w:rsidRPr="00BE649D">
        <w:t xml:space="preserve"> de carburant.</w:t>
      </w:r>
    </w:p>
    <w:p w14:paraId="62844AD8" w14:textId="08AD31CC" w:rsidR="00BE649D" w:rsidRPr="00BE649D" w:rsidRDefault="00BE649D" w:rsidP="00AB104F">
      <w:pPr>
        <w:jc w:val="both"/>
      </w:pPr>
      <w:r w:rsidRPr="00BE649D">
        <w:t>Quelques centimes d’écart par litre peuvent rapidement représenter plusieurs euros d’économie sur un plein, surtout lors des longs trajets.</w:t>
      </w:r>
    </w:p>
    <w:p w14:paraId="08383AE5" w14:textId="508D9A47" w:rsidR="00BE649D" w:rsidRPr="00BE649D" w:rsidRDefault="00BE649D" w:rsidP="00BE649D">
      <w:pPr>
        <w:jc w:val="center"/>
      </w:pPr>
    </w:p>
    <w:p w14:paraId="70380967" w14:textId="0CA5370E" w:rsidR="00BE649D" w:rsidRPr="00BE649D" w:rsidRDefault="008C16C7" w:rsidP="00AB104F">
      <w:pPr>
        <w:jc w:val="both"/>
        <w:rPr>
          <w:b/>
          <w:bCs/>
        </w:rPr>
      </w:pPr>
      <w:r>
        <w:rPr>
          <w:b/>
          <w:bCs/>
        </w:rPr>
        <w:t>Une appli indispensable</w:t>
      </w:r>
      <w:r w:rsidR="00BE649D" w:rsidRPr="00BE649D">
        <w:rPr>
          <w:b/>
          <w:bCs/>
        </w:rPr>
        <w:t xml:space="preserve"> sur les routes très fréquentées</w:t>
      </w:r>
      <w:r w:rsidR="00D5480E">
        <w:rPr>
          <w:b/>
          <w:bCs/>
        </w:rPr>
        <w:t>…</w:t>
      </w:r>
    </w:p>
    <w:p w14:paraId="442BB0EC" w14:textId="565EE422" w:rsidR="00BE649D" w:rsidRDefault="00BE649D" w:rsidP="00DC287C">
      <w:pPr>
        <w:jc w:val="both"/>
      </w:pPr>
      <w:r w:rsidRPr="00BE649D">
        <w:t>Lors des retours de vacances ou des week-ends de forte circulation, la fréquentation des stations-service augmente et les écarts de prix entre stations peuvent se creuser.</w:t>
      </w:r>
      <w:r w:rsidR="00541AB3">
        <w:t xml:space="preserve"> A</w:t>
      </w:r>
      <w:r w:rsidRPr="00BE649D">
        <w:t>vant de s’arrêter</w:t>
      </w:r>
      <w:r w:rsidR="00541AB3">
        <w:t xml:space="preserve"> pour faire le plein</w:t>
      </w:r>
      <w:r w:rsidR="00DC287C">
        <w:t xml:space="preserve">, </w:t>
      </w:r>
      <w:proofErr w:type="spellStart"/>
      <w:r w:rsidR="00541AB3">
        <w:t>Roole</w:t>
      </w:r>
      <w:proofErr w:type="spellEnd"/>
      <w:r w:rsidR="00541AB3">
        <w:t xml:space="preserve"> </w:t>
      </w:r>
      <w:proofErr w:type="spellStart"/>
      <w:r w:rsidR="00541AB3">
        <w:t>Map</w:t>
      </w:r>
      <w:proofErr w:type="spellEnd"/>
      <w:r w:rsidR="00541AB3">
        <w:t xml:space="preserve"> </w:t>
      </w:r>
      <w:r w:rsidRPr="00BE649D">
        <w:t xml:space="preserve">permet </w:t>
      </w:r>
      <w:r w:rsidR="00DC287C" w:rsidRPr="001356A6">
        <w:t>d’éviter les stations les plus chères sur son itinéraire et de mieux maîtriser son budget carburant, dans un contexte de hausse des prix.</w:t>
      </w:r>
    </w:p>
    <w:p w14:paraId="576DB628" w14:textId="77777777" w:rsidR="006666F6" w:rsidRDefault="006666F6" w:rsidP="00DC287C">
      <w:pPr>
        <w:jc w:val="both"/>
      </w:pPr>
    </w:p>
    <w:p w14:paraId="3262FFD8" w14:textId="77777777" w:rsidR="006666F6" w:rsidRDefault="006666F6" w:rsidP="006666F6">
      <w:pPr>
        <w:rPr>
          <w:rFonts w:ascii="Montserrat" w:hAnsi="Montserrat"/>
          <w:sz w:val="20"/>
          <w:szCs w:val="20"/>
        </w:rPr>
      </w:pPr>
      <w:r w:rsidRPr="00CE1078">
        <w:rPr>
          <w:rFonts w:ascii="Montserrat" w:hAnsi="Montserrat"/>
          <w:b/>
          <w:bCs/>
          <w:sz w:val="20"/>
          <w:szCs w:val="20"/>
        </w:rPr>
        <w:t>… Et certifiée Origine France Garantie</w:t>
      </w:r>
      <w:r w:rsidRPr="00CE1078">
        <w:rPr>
          <w:rFonts w:ascii="Montserrat" w:hAnsi="Montserrat"/>
          <w:sz w:val="20"/>
          <w:szCs w:val="20"/>
        </w:rPr>
        <w:t>.</w:t>
      </w:r>
    </w:p>
    <w:p w14:paraId="1AFDE247" w14:textId="77777777" w:rsidR="006666F6" w:rsidRPr="00CE1078" w:rsidRDefault="006666F6" w:rsidP="006666F6">
      <w:pPr>
        <w:rPr>
          <w:rFonts w:ascii="Montserrat" w:hAnsi="Montserrat"/>
          <w:sz w:val="12"/>
          <w:szCs w:val="12"/>
        </w:rPr>
      </w:pPr>
    </w:p>
    <w:p w14:paraId="18DE8B59" w14:textId="77777777" w:rsidR="006666F6" w:rsidRPr="00CE1078" w:rsidRDefault="006666F6" w:rsidP="006666F6">
      <w:pPr>
        <w:jc w:val="both"/>
        <w:rPr>
          <w:rFonts w:ascii="Montserrat" w:hAnsi="Montserrat"/>
          <w:sz w:val="20"/>
          <w:szCs w:val="20"/>
        </w:rPr>
      </w:pPr>
      <w:r w:rsidRPr="53738CF6">
        <w:rPr>
          <w:rFonts w:ascii="Montserrat" w:hAnsi="Montserrat"/>
          <w:sz w:val="20"/>
          <w:szCs w:val="20"/>
        </w:rPr>
        <w:t xml:space="preserve">Développée en France, sans publicité ni collecte de données personnelles et développée avec des partenaires de référence, </w:t>
      </w:r>
      <w:proofErr w:type="spellStart"/>
      <w:r w:rsidRPr="53738CF6">
        <w:rPr>
          <w:rFonts w:ascii="Montserrat" w:hAnsi="Montserrat"/>
          <w:sz w:val="20"/>
          <w:szCs w:val="20"/>
        </w:rPr>
        <w:t>Roole</w:t>
      </w:r>
      <w:proofErr w:type="spellEnd"/>
      <w:r w:rsidRPr="53738CF6">
        <w:rPr>
          <w:rFonts w:ascii="Montserrat" w:hAnsi="Montserrat"/>
          <w:sz w:val="20"/>
          <w:szCs w:val="20"/>
        </w:rPr>
        <w:t xml:space="preserve"> </w:t>
      </w:r>
      <w:proofErr w:type="spellStart"/>
      <w:r w:rsidRPr="53738CF6">
        <w:rPr>
          <w:rFonts w:ascii="Montserrat" w:hAnsi="Montserrat"/>
          <w:sz w:val="20"/>
          <w:szCs w:val="20"/>
        </w:rPr>
        <w:t>Map</w:t>
      </w:r>
      <w:proofErr w:type="spellEnd"/>
      <w:r w:rsidRPr="53738CF6">
        <w:rPr>
          <w:rFonts w:ascii="Montserrat" w:hAnsi="Montserrat"/>
          <w:sz w:val="20"/>
          <w:szCs w:val="20"/>
        </w:rPr>
        <w:t xml:space="preserve"> propose une expérience de conduite plus fluide, plus économique et plus respectueuse des utilisateurs.</w:t>
      </w:r>
    </w:p>
    <w:p w14:paraId="2D3A5887" w14:textId="77777777" w:rsidR="006666F6" w:rsidRPr="00BE649D" w:rsidRDefault="006666F6" w:rsidP="00DC287C">
      <w:pPr>
        <w:jc w:val="both"/>
        <w:rPr>
          <w:sz w:val="36"/>
          <w:szCs w:val="36"/>
        </w:rPr>
      </w:pPr>
    </w:p>
    <w:p w14:paraId="1D9C906B" w14:textId="77777777" w:rsidR="00BE649D" w:rsidRDefault="00BE649D" w:rsidP="00DD22F9">
      <w:pPr>
        <w:jc w:val="center"/>
        <w:rPr>
          <w:b/>
          <w:bCs/>
          <w:sz w:val="36"/>
          <w:szCs w:val="36"/>
        </w:rPr>
      </w:pPr>
    </w:p>
    <w:p w14:paraId="5BD060A9" w14:textId="77777777" w:rsidR="00A63C9B" w:rsidRDefault="00A63C9B" w:rsidP="003E4B11">
      <w:pPr>
        <w:pBdr>
          <w:top w:val="nil"/>
          <w:left w:val="nil"/>
          <w:bottom w:val="single" w:sz="4" w:space="1" w:color="000000"/>
          <w:right w:val="nil"/>
          <w:between w:val="nil"/>
        </w:pBdr>
        <w:shd w:val="clear" w:color="auto" w:fill="FFFFFF"/>
        <w:rPr>
          <w:rFonts w:ascii="Montserrat" w:eastAsia="Montserrat" w:hAnsi="Montserrat" w:cs="Montserrat"/>
          <w:b/>
          <w:color w:val="000000"/>
          <w:sz w:val="16"/>
          <w:szCs w:val="16"/>
        </w:rPr>
      </w:pPr>
    </w:p>
    <w:p w14:paraId="4C91B155" w14:textId="77777777" w:rsidR="003E4B11" w:rsidRPr="00436B57" w:rsidRDefault="003E4B11" w:rsidP="003E4B11">
      <w:pPr>
        <w:pBdr>
          <w:top w:val="nil"/>
          <w:left w:val="nil"/>
          <w:bottom w:val="single" w:sz="4" w:space="1" w:color="000000"/>
          <w:right w:val="nil"/>
          <w:between w:val="nil"/>
        </w:pBdr>
        <w:shd w:val="clear" w:color="auto" w:fill="FFFFFF"/>
        <w:rPr>
          <w:rFonts w:ascii="Montserrat" w:eastAsia="Montserrat" w:hAnsi="Montserrat" w:cs="Montserrat"/>
          <w:b/>
          <w:color w:val="212121"/>
          <w:sz w:val="18"/>
          <w:szCs w:val="18"/>
        </w:rPr>
      </w:pPr>
      <w:r w:rsidRPr="00436B57">
        <w:rPr>
          <w:rFonts w:ascii="Montserrat" w:eastAsia="Montserrat" w:hAnsi="Montserrat" w:cs="Montserrat"/>
          <w:b/>
          <w:color w:val="000000"/>
          <w:sz w:val="18"/>
          <w:szCs w:val="18"/>
        </w:rPr>
        <w:lastRenderedPageBreak/>
        <w:t>À</w:t>
      </w:r>
      <w:r w:rsidRPr="00436B57">
        <w:rPr>
          <w:rFonts w:ascii="Montserrat" w:eastAsia="Montserrat" w:hAnsi="Montserrat" w:cs="Montserrat"/>
          <w:b/>
          <w:color w:val="212121"/>
          <w:sz w:val="18"/>
          <w:szCs w:val="18"/>
        </w:rPr>
        <w:t xml:space="preserve"> propos de Roole  </w:t>
      </w:r>
    </w:p>
    <w:p w14:paraId="0C4CD64F" w14:textId="77777777" w:rsidR="003E4B11" w:rsidRPr="00436B57" w:rsidRDefault="003E4B11" w:rsidP="003E4B11">
      <w:pPr>
        <w:pBdr>
          <w:top w:val="nil"/>
          <w:left w:val="nil"/>
          <w:bottom w:val="nil"/>
          <w:right w:val="nil"/>
          <w:between w:val="nil"/>
        </w:pBdr>
        <w:shd w:val="clear" w:color="auto" w:fill="FFFFFF"/>
        <w:jc w:val="both"/>
        <w:rPr>
          <w:rFonts w:ascii="Montserrat" w:eastAsia="Montserrat" w:hAnsi="Montserrat" w:cs="Montserrat"/>
          <w:color w:val="212121"/>
          <w:sz w:val="22"/>
          <w:szCs w:val="22"/>
        </w:rPr>
      </w:pPr>
      <w:r w:rsidRPr="00436B57">
        <w:rPr>
          <w:rFonts w:ascii="Montserrat" w:hAnsi="Montserrat"/>
          <w:sz w:val="18"/>
          <w:szCs w:val="18"/>
        </w:rPr>
        <w:t>Fondé en 1982, Roole est le premier club automobile en France avec 1 500 000 membres. Roole propose des solutions de protection contre le vol, des garanties complémentaires à l'assurance auto principale, ainsi qu'un média et des applications gratuites pour simplifier la vie des automobilistes. Roole représente les automobilistes dans le débat public et développe des services de mobilité solidaire sur plusieurs enjeux liés à l'accès à l'automobile et au permis de conduire. Roole est entreprise à mission et a créé une fondation en 2017.</w:t>
      </w:r>
      <w:r w:rsidRPr="00436B57">
        <w:rPr>
          <w:rFonts w:ascii="Montserrat" w:eastAsia="Montserrat" w:hAnsi="Montserrat" w:cs="Montserrat"/>
          <w:color w:val="212121"/>
          <w:sz w:val="22"/>
          <w:szCs w:val="22"/>
        </w:rPr>
        <w:t xml:space="preserve"> </w:t>
      </w:r>
    </w:p>
    <w:p w14:paraId="7AC652A9" w14:textId="77777777" w:rsidR="003E4B11" w:rsidRPr="00436B57" w:rsidRDefault="003E4B11" w:rsidP="003E4B11">
      <w:pPr>
        <w:pBdr>
          <w:top w:val="nil"/>
          <w:left w:val="nil"/>
          <w:bottom w:val="nil"/>
          <w:right w:val="nil"/>
          <w:between w:val="nil"/>
        </w:pBdr>
        <w:shd w:val="clear" w:color="auto" w:fill="FFFFFF"/>
        <w:jc w:val="both"/>
        <w:rPr>
          <w:sz w:val="28"/>
          <w:szCs w:val="28"/>
        </w:rPr>
      </w:pPr>
      <w:r w:rsidRPr="00436B57">
        <w:rPr>
          <w:rFonts w:ascii="Montserrat" w:eastAsia="Montserrat" w:hAnsi="Montserrat" w:cs="Montserrat"/>
          <w:i/>
          <w:color w:val="212121"/>
          <w:sz w:val="18"/>
          <w:szCs w:val="18"/>
        </w:rPr>
        <w:t xml:space="preserve">Plus d’information sur </w:t>
      </w:r>
      <w:hyperlink r:id="rId13">
        <w:r w:rsidRPr="00436B57">
          <w:rPr>
            <w:rFonts w:ascii="Montserrat" w:eastAsia="Montserrat" w:hAnsi="Montserrat" w:cs="Montserrat"/>
            <w:i/>
            <w:color w:val="0000FF"/>
            <w:sz w:val="18"/>
            <w:szCs w:val="18"/>
            <w:u w:val="single"/>
          </w:rPr>
          <w:t>www.roole.fr</w:t>
        </w:r>
      </w:hyperlink>
    </w:p>
    <w:p w14:paraId="1DEC1A21" w14:textId="77777777" w:rsidR="00FB4E0F" w:rsidRDefault="00FB4E0F" w:rsidP="003E4B11">
      <w:pPr>
        <w:pBdr>
          <w:top w:val="nil"/>
          <w:left w:val="nil"/>
          <w:bottom w:val="nil"/>
          <w:right w:val="nil"/>
          <w:between w:val="nil"/>
        </w:pBdr>
        <w:shd w:val="clear" w:color="auto" w:fill="FFFFFF"/>
        <w:jc w:val="both"/>
      </w:pPr>
    </w:p>
    <w:p w14:paraId="7F838CF9" w14:textId="345C332F" w:rsidR="00770967" w:rsidRPr="003E4B11" w:rsidRDefault="00770967" w:rsidP="003E4B11">
      <w:pPr>
        <w:pStyle w:val="xmsonormal"/>
        <w:shd w:val="clear" w:color="auto" w:fill="FFFFFF" w:themeFill="background1"/>
        <w:spacing w:before="0" w:beforeAutospacing="0" w:after="0" w:afterAutospacing="0"/>
        <w:ind w:left="142"/>
        <w:jc w:val="both"/>
        <w:textAlignment w:val="center"/>
        <w:rPr>
          <w:rFonts w:ascii="Montserrat" w:hAnsi="Montserrat" w:cs="Calibri"/>
          <w:color w:val="212121"/>
          <w:sz w:val="18"/>
          <w:szCs w:val="18"/>
        </w:rPr>
      </w:pPr>
    </w:p>
    <w:p w14:paraId="74C43832" w14:textId="77777777" w:rsidR="00770967" w:rsidRPr="002B749B" w:rsidRDefault="00770967" w:rsidP="00140008">
      <w:pPr>
        <w:pStyle w:val="xmsonormal"/>
        <w:shd w:val="clear" w:color="auto" w:fill="FFFFFF" w:themeFill="background1"/>
        <w:spacing w:before="0" w:beforeAutospacing="0" w:after="0" w:afterAutospacing="0"/>
        <w:rPr>
          <w:rFonts w:ascii="Montserrat" w:hAnsi="Montserrat" w:cs="Calibri"/>
          <w:b/>
          <w:bCs/>
          <w:color w:val="212121"/>
          <w:sz w:val="18"/>
          <w:szCs w:val="18"/>
          <w:bdr w:val="none" w:sz="0" w:space="0" w:color="auto" w:frame="1"/>
        </w:rPr>
      </w:pPr>
      <w:r w:rsidRPr="002B749B">
        <w:rPr>
          <w:rFonts w:ascii="Montserrat" w:hAnsi="Montserrat" w:cs="Calibri"/>
          <w:b/>
          <w:bCs/>
          <w:color w:val="212121"/>
          <w:sz w:val="18"/>
          <w:szCs w:val="18"/>
          <w:bdr w:val="none" w:sz="0" w:space="0" w:color="auto" w:frame="1"/>
        </w:rPr>
        <w:t>Contacts presse :</w:t>
      </w:r>
    </w:p>
    <w:p w14:paraId="26ACCD3A" w14:textId="77777777" w:rsidR="00770967" w:rsidRPr="002B749B" w:rsidRDefault="00770967" w:rsidP="00140008">
      <w:pPr>
        <w:pStyle w:val="xmsonormal"/>
        <w:shd w:val="clear" w:color="auto" w:fill="FFFFFF" w:themeFill="background1"/>
        <w:spacing w:before="0" w:beforeAutospacing="0" w:after="0" w:afterAutospacing="0"/>
        <w:rPr>
          <w:rFonts w:ascii="Montserrat" w:hAnsi="Montserrat" w:cs="Calibri"/>
          <w:color w:val="212121"/>
          <w:sz w:val="18"/>
          <w:szCs w:val="18"/>
          <w:bdr w:val="none" w:sz="0" w:space="0" w:color="auto" w:frame="1"/>
        </w:rPr>
      </w:pPr>
      <w:r w:rsidRPr="002B749B">
        <w:rPr>
          <w:rFonts w:ascii="Montserrat" w:hAnsi="Montserrat" w:cs="Calibri"/>
          <w:color w:val="212121"/>
          <w:sz w:val="18"/>
          <w:szCs w:val="18"/>
          <w:bdr w:val="none" w:sz="0" w:space="0" w:color="auto" w:frame="1"/>
        </w:rPr>
        <w:t xml:space="preserve">ATHENA PR Consulting : </w:t>
      </w:r>
    </w:p>
    <w:p w14:paraId="4E49F5AC" w14:textId="77777777" w:rsidR="00770967" w:rsidRPr="002B749B" w:rsidRDefault="00770967" w:rsidP="00140008">
      <w:pPr>
        <w:pStyle w:val="xmsonormal"/>
        <w:shd w:val="clear" w:color="auto" w:fill="FFFFFF" w:themeFill="background1"/>
        <w:spacing w:before="0" w:beforeAutospacing="0" w:after="0" w:afterAutospacing="0"/>
        <w:rPr>
          <w:rFonts w:ascii="Montserrat" w:hAnsi="Montserrat" w:cs="Calibri"/>
          <w:color w:val="212121"/>
          <w:sz w:val="18"/>
          <w:szCs w:val="18"/>
          <w:bdr w:val="none" w:sz="0" w:space="0" w:color="auto" w:frame="1"/>
        </w:rPr>
      </w:pPr>
      <w:r w:rsidRPr="002B749B">
        <w:rPr>
          <w:rFonts w:ascii="Montserrat" w:hAnsi="Montserrat" w:cs="Calibri"/>
          <w:color w:val="212121"/>
          <w:sz w:val="18"/>
          <w:szCs w:val="18"/>
          <w:bdr w:val="none" w:sz="0" w:space="0" w:color="auto" w:frame="1"/>
        </w:rPr>
        <w:t>Sonia El Ouardi /</w:t>
      </w:r>
      <w:r w:rsidRPr="002B749B">
        <w:t xml:space="preserve"> </w:t>
      </w:r>
      <w:r w:rsidRPr="002B749B">
        <w:rPr>
          <w:rStyle w:val="Lienhypertexte"/>
          <w:rFonts w:ascii="Montserrat" w:hAnsi="Montserrat" w:cs="Calibri"/>
          <w:sz w:val="18"/>
          <w:szCs w:val="18"/>
        </w:rPr>
        <w:t>sonia@athena-pr.fr</w:t>
      </w:r>
      <w:r w:rsidRPr="002B749B">
        <w:rPr>
          <w:rFonts w:ascii="Montserrat" w:hAnsi="Montserrat" w:cs="Calibri"/>
          <w:color w:val="212121"/>
          <w:sz w:val="18"/>
          <w:szCs w:val="18"/>
        </w:rPr>
        <w:t xml:space="preserve"> / 06.30.06.02.84</w:t>
      </w:r>
    </w:p>
    <w:p w14:paraId="0662ABE4" w14:textId="3705C663" w:rsidR="00770967" w:rsidRPr="002B749B" w:rsidRDefault="00770967" w:rsidP="00140008">
      <w:pPr>
        <w:pStyle w:val="xmsonormal"/>
        <w:shd w:val="clear" w:color="auto" w:fill="FFFFFF" w:themeFill="background1"/>
        <w:spacing w:before="0" w:beforeAutospacing="0" w:after="0" w:afterAutospacing="0"/>
        <w:rPr>
          <w:rFonts w:ascii="Montserrat" w:hAnsi="Montserrat" w:cs="Calibri"/>
          <w:color w:val="212121"/>
          <w:sz w:val="18"/>
          <w:szCs w:val="18"/>
          <w:bdr w:val="none" w:sz="0" w:space="0" w:color="auto" w:frame="1"/>
        </w:rPr>
      </w:pPr>
      <w:r w:rsidRPr="002B749B">
        <w:rPr>
          <w:rFonts w:ascii="Montserrat" w:hAnsi="Montserrat" w:cs="Calibri"/>
          <w:color w:val="212121"/>
          <w:sz w:val="18"/>
          <w:szCs w:val="18"/>
          <w:bdr w:val="none" w:sz="0" w:space="0" w:color="auto" w:frame="1"/>
        </w:rPr>
        <w:t xml:space="preserve">Stéphanie Beauhaire / </w:t>
      </w:r>
      <w:hyperlink r:id="rId14" w:history="1">
        <w:r w:rsidRPr="002B749B">
          <w:rPr>
            <w:rStyle w:val="Lienhypertexte"/>
            <w:rFonts w:ascii="Montserrat" w:hAnsi="Montserrat" w:cs="Calibri"/>
            <w:sz w:val="18"/>
            <w:szCs w:val="18"/>
            <w:bdr w:val="none" w:sz="0" w:space="0" w:color="auto" w:frame="1"/>
          </w:rPr>
          <w:t>stephanie@athena-pr.fr</w:t>
        </w:r>
      </w:hyperlink>
      <w:r w:rsidRPr="002B749B">
        <w:rPr>
          <w:rFonts w:ascii="Montserrat" w:hAnsi="Montserrat" w:cs="Calibri"/>
          <w:color w:val="212121"/>
          <w:sz w:val="18"/>
          <w:szCs w:val="18"/>
          <w:bdr w:val="none" w:sz="0" w:space="0" w:color="auto" w:frame="1"/>
        </w:rPr>
        <w:t xml:space="preserve"> / 06.62.18.74.07</w:t>
      </w:r>
    </w:p>
    <w:p w14:paraId="20A481C9" w14:textId="10D0FA67" w:rsidR="00C4601F" w:rsidRPr="001A49B2" w:rsidRDefault="00C4601F" w:rsidP="006000CE">
      <w:pPr>
        <w:pStyle w:val="xmsonormal"/>
        <w:shd w:val="clear" w:color="auto" w:fill="FFFFFF" w:themeFill="background1"/>
        <w:spacing w:before="0" w:beforeAutospacing="0" w:after="0" w:afterAutospacing="0"/>
        <w:jc w:val="both"/>
        <w:textAlignment w:val="center"/>
        <w:rPr>
          <w:rFonts w:ascii="Montserrat" w:hAnsi="Montserrat" w:cs="Calibri"/>
          <w:color w:val="212121"/>
          <w:sz w:val="20"/>
          <w:szCs w:val="20"/>
        </w:rPr>
      </w:pPr>
    </w:p>
    <w:p w14:paraId="12418523" w14:textId="77777777" w:rsidR="0024313B" w:rsidRPr="001A49B2" w:rsidRDefault="0024313B" w:rsidP="006000CE">
      <w:pPr>
        <w:pStyle w:val="xmsonormal"/>
        <w:shd w:val="clear" w:color="auto" w:fill="FFFFFF" w:themeFill="background1"/>
        <w:spacing w:before="0" w:beforeAutospacing="0" w:after="0" w:afterAutospacing="0"/>
        <w:jc w:val="both"/>
        <w:textAlignment w:val="center"/>
        <w:rPr>
          <w:rFonts w:ascii="Montserrat" w:hAnsi="Montserrat" w:cs="Calibri"/>
          <w:color w:val="212121"/>
          <w:sz w:val="20"/>
          <w:szCs w:val="20"/>
        </w:rPr>
      </w:pPr>
    </w:p>
    <w:p w14:paraId="3C979D9B" w14:textId="3DA88464" w:rsidR="00774AC7" w:rsidRPr="002B749B" w:rsidRDefault="00774AC7" w:rsidP="00770967">
      <w:pPr>
        <w:pStyle w:val="xmsonormal"/>
        <w:shd w:val="clear" w:color="auto" w:fill="FFFFFF" w:themeFill="background1"/>
        <w:spacing w:before="0" w:beforeAutospacing="0" w:after="0" w:afterAutospacing="0"/>
        <w:rPr>
          <w:rFonts w:ascii="Montserrat" w:hAnsi="Montserrat" w:cs="Calibri"/>
          <w:color w:val="212121"/>
          <w:sz w:val="18"/>
          <w:szCs w:val="18"/>
          <w:bdr w:val="none" w:sz="0" w:space="0" w:color="auto" w:frame="1"/>
        </w:rPr>
      </w:pPr>
    </w:p>
    <w:sectPr w:rsidR="00774AC7" w:rsidRPr="002B749B" w:rsidSect="00BB3A21">
      <w:headerReference w:type="default" r:id="rId15"/>
      <w:pgSz w:w="11906" w:h="16838"/>
      <w:pgMar w:top="1417" w:right="1417" w:bottom="271" w:left="1417"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464A" w14:textId="77777777" w:rsidR="00235114" w:rsidRDefault="00235114" w:rsidP="002B749B">
      <w:r>
        <w:separator/>
      </w:r>
    </w:p>
  </w:endnote>
  <w:endnote w:type="continuationSeparator" w:id="0">
    <w:p w14:paraId="07C8B4F7" w14:textId="77777777" w:rsidR="00235114" w:rsidRDefault="00235114" w:rsidP="002B749B">
      <w:r>
        <w:continuationSeparator/>
      </w:r>
    </w:p>
  </w:endnote>
  <w:endnote w:type="continuationNotice" w:id="1">
    <w:p w14:paraId="728E1482" w14:textId="77777777" w:rsidR="00235114" w:rsidRDefault="00235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1AD2" w14:textId="77777777" w:rsidR="00235114" w:rsidRDefault="00235114" w:rsidP="002B749B">
      <w:r>
        <w:separator/>
      </w:r>
    </w:p>
  </w:footnote>
  <w:footnote w:type="continuationSeparator" w:id="0">
    <w:p w14:paraId="76198EFE" w14:textId="77777777" w:rsidR="00235114" w:rsidRDefault="00235114" w:rsidP="002B749B">
      <w:r>
        <w:continuationSeparator/>
      </w:r>
    </w:p>
  </w:footnote>
  <w:footnote w:type="continuationNotice" w:id="1">
    <w:p w14:paraId="19BED5D5" w14:textId="77777777" w:rsidR="00235114" w:rsidRDefault="00235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6617" w14:textId="41E315A8" w:rsidR="00E0597E" w:rsidRDefault="00E0597E">
    <w:pPr>
      <w:pStyle w:val="En-tte"/>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950"/>
    <w:multiLevelType w:val="hybridMultilevel"/>
    <w:tmpl w:val="22E2A9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CA66D33"/>
    <w:multiLevelType w:val="hybridMultilevel"/>
    <w:tmpl w:val="AC9442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2A4C30"/>
    <w:multiLevelType w:val="multilevel"/>
    <w:tmpl w:val="FFD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0717D"/>
    <w:multiLevelType w:val="hybridMultilevel"/>
    <w:tmpl w:val="53CAFF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85068B9"/>
    <w:multiLevelType w:val="multilevel"/>
    <w:tmpl w:val="B80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94F74"/>
    <w:multiLevelType w:val="multilevel"/>
    <w:tmpl w:val="A02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C0929"/>
    <w:multiLevelType w:val="hybridMultilevel"/>
    <w:tmpl w:val="2D3CD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F2389"/>
    <w:multiLevelType w:val="multilevel"/>
    <w:tmpl w:val="D732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805C9"/>
    <w:multiLevelType w:val="multilevel"/>
    <w:tmpl w:val="25F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B6B4E"/>
    <w:multiLevelType w:val="hybridMultilevel"/>
    <w:tmpl w:val="CD666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3D7C62"/>
    <w:multiLevelType w:val="multilevel"/>
    <w:tmpl w:val="383C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40915"/>
    <w:multiLevelType w:val="multilevel"/>
    <w:tmpl w:val="150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23F3D"/>
    <w:multiLevelType w:val="multilevel"/>
    <w:tmpl w:val="8FE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665843"/>
    <w:multiLevelType w:val="hybridMultilevel"/>
    <w:tmpl w:val="FFFFFFFF"/>
    <w:lvl w:ilvl="0" w:tplc="FA8EB95A">
      <w:start w:val="1"/>
      <w:numFmt w:val="bullet"/>
      <w:lvlText w:val=""/>
      <w:lvlJc w:val="left"/>
      <w:pPr>
        <w:ind w:left="720" w:hanging="360"/>
      </w:pPr>
      <w:rPr>
        <w:rFonts w:ascii="Symbol" w:hAnsi="Symbol" w:hint="default"/>
      </w:rPr>
    </w:lvl>
    <w:lvl w:ilvl="1" w:tplc="4A60C6BA">
      <w:start w:val="1"/>
      <w:numFmt w:val="bullet"/>
      <w:lvlText w:val=""/>
      <w:lvlJc w:val="left"/>
      <w:pPr>
        <w:ind w:left="1440" w:hanging="360"/>
      </w:pPr>
      <w:rPr>
        <w:rFonts w:ascii="Symbol" w:hAnsi="Symbol" w:hint="default"/>
      </w:rPr>
    </w:lvl>
    <w:lvl w:ilvl="2" w:tplc="543618B8">
      <w:start w:val="1"/>
      <w:numFmt w:val="bullet"/>
      <w:lvlText w:val=""/>
      <w:lvlJc w:val="left"/>
      <w:pPr>
        <w:ind w:left="2160" w:hanging="360"/>
      </w:pPr>
      <w:rPr>
        <w:rFonts w:ascii="Wingdings" w:hAnsi="Wingdings" w:hint="default"/>
      </w:rPr>
    </w:lvl>
    <w:lvl w:ilvl="3" w:tplc="9294E09A">
      <w:start w:val="1"/>
      <w:numFmt w:val="bullet"/>
      <w:lvlText w:val=""/>
      <w:lvlJc w:val="left"/>
      <w:pPr>
        <w:ind w:left="2880" w:hanging="360"/>
      </w:pPr>
      <w:rPr>
        <w:rFonts w:ascii="Symbol" w:hAnsi="Symbol" w:hint="default"/>
      </w:rPr>
    </w:lvl>
    <w:lvl w:ilvl="4" w:tplc="2D429EB8">
      <w:start w:val="1"/>
      <w:numFmt w:val="bullet"/>
      <w:lvlText w:val="o"/>
      <w:lvlJc w:val="left"/>
      <w:pPr>
        <w:ind w:left="3600" w:hanging="360"/>
      </w:pPr>
      <w:rPr>
        <w:rFonts w:ascii="Courier New" w:hAnsi="Courier New" w:hint="default"/>
      </w:rPr>
    </w:lvl>
    <w:lvl w:ilvl="5" w:tplc="A516C348">
      <w:start w:val="1"/>
      <w:numFmt w:val="bullet"/>
      <w:lvlText w:val=""/>
      <w:lvlJc w:val="left"/>
      <w:pPr>
        <w:ind w:left="4320" w:hanging="360"/>
      </w:pPr>
      <w:rPr>
        <w:rFonts w:ascii="Wingdings" w:hAnsi="Wingdings" w:hint="default"/>
      </w:rPr>
    </w:lvl>
    <w:lvl w:ilvl="6" w:tplc="452C1A7E">
      <w:start w:val="1"/>
      <w:numFmt w:val="bullet"/>
      <w:lvlText w:val=""/>
      <w:lvlJc w:val="left"/>
      <w:pPr>
        <w:ind w:left="5040" w:hanging="360"/>
      </w:pPr>
      <w:rPr>
        <w:rFonts w:ascii="Symbol" w:hAnsi="Symbol" w:hint="default"/>
      </w:rPr>
    </w:lvl>
    <w:lvl w:ilvl="7" w:tplc="9356C7CE">
      <w:start w:val="1"/>
      <w:numFmt w:val="bullet"/>
      <w:lvlText w:val="o"/>
      <w:lvlJc w:val="left"/>
      <w:pPr>
        <w:ind w:left="5760" w:hanging="360"/>
      </w:pPr>
      <w:rPr>
        <w:rFonts w:ascii="Courier New" w:hAnsi="Courier New" w:hint="default"/>
      </w:rPr>
    </w:lvl>
    <w:lvl w:ilvl="8" w:tplc="CF2A0F00">
      <w:start w:val="1"/>
      <w:numFmt w:val="bullet"/>
      <w:lvlText w:val=""/>
      <w:lvlJc w:val="left"/>
      <w:pPr>
        <w:ind w:left="6480" w:hanging="360"/>
      </w:pPr>
      <w:rPr>
        <w:rFonts w:ascii="Wingdings" w:hAnsi="Wingdings" w:hint="default"/>
      </w:rPr>
    </w:lvl>
  </w:abstractNum>
  <w:abstractNum w:abstractNumId="14" w15:restartNumberingAfterBreak="0">
    <w:nsid w:val="442F794D"/>
    <w:multiLevelType w:val="multilevel"/>
    <w:tmpl w:val="A2C8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A7A4D2"/>
    <w:multiLevelType w:val="hybridMultilevel"/>
    <w:tmpl w:val="FFFFFFFF"/>
    <w:lvl w:ilvl="0" w:tplc="1770A22E">
      <w:start w:val="1"/>
      <w:numFmt w:val="bullet"/>
      <w:lvlText w:val=""/>
      <w:lvlJc w:val="left"/>
      <w:pPr>
        <w:ind w:left="720" w:hanging="360"/>
      </w:pPr>
      <w:rPr>
        <w:rFonts w:ascii="Symbol" w:hAnsi="Symbol" w:hint="default"/>
      </w:rPr>
    </w:lvl>
    <w:lvl w:ilvl="1" w:tplc="60AACC00">
      <w:start w:val="1"/>
      <w:numFmt w:val="bullet"/>
      <w:lvlText w:val=""/>
      <w:lvlJc w:val="left"/>
      <w:pPr>
        <w:ind w:left="1440" w:hanging="360"/>
      </w:pPr>
      <w:rPr>
        <w:rFonts w:ascii="Symbol" w:hAnsi="Symbol" w:hint="default"/>
      </w:rPr>
    </w:lvl>
    <w:lvl w:ilvl="2" w:tplc="9B883CBC">
      <w:start w:val="1"/>
      <w:numFmt w:val="bullet"/>
      <w:lvlText w:val=""/>
      <w:lvlJc w:val="left"/>
      <w:pPr>
        <w:ind w:left="2160" w:hanging="360"/>
      </w:pPr>
      <w:rPr>
        <w:rFonts w:ascii="Wingdings" w:hAnsi="Wingdings" w:hint="default"/>
      </w:rPr>
    </w:lvl>
    <w:lvl w:ilvl="3" w:tplc="7E6C5B76">
      <w:start w:val="1"/>
      <w:numFmt w:val="bullet"/>
      <w:lvlText w:val=""/>
      <w:lvlJc w:val="left"/>
      <w:pPr>
        <w:ind w:left="2880" w:hanging="360"/>
      </w:pPr>
      <w:rPr>
        <w:rFonts w:ascii="Symbol" w:hAnsi="Symbol" w:hint="default"/>
      </w:rPr>
    </w:lvl>
    <w:lvl w:ilvl="4" w:tplc="39CC9324">
      <w:start w:val="1"/>
      <w:numFmt w:val="bullet"/>
      <w:lvlText w:val="o"/>
      <w:lvlJc w:val="left"/>
      <w:pPr>
        <w:ind w:left="3600" w:hanging="360"/>
      </w:pPr>
      <w:rPr>
        <w:rFonts w:ascii="Courier New" w:hAnsi="Courier New" w:hint="default"/>
      </w:rPr>
    </w:lvl>
    <w:lvl w:ilvl="5" w:tplc="35D6BF12">
      <w:start w:val="1"/>
      <w:numFmt w:val="bullet"/>
      <w:lvlText w:val=""/>
      <w:lvlJc w:val="left"/>
      <w:pPr>
        <w:ind w:left="4320" w:hanging="360"/>
      </w:pPr>
      <w:rPr>
        <w:rFonts w:ascii="Wingdings" w:hAnsi="Wingdings" w:hint="default"/>
      </w:rPr>
    </w:lvl>
    <w:lvl w:ilvl="6" w:tplc="B41E6606">
      <w:start w:val="1"/>
      <w:numFmt w:val="bullet"/>
      <w:lvlText w:val=""/>
      <w:lvlJc w:val="left"/>
      <w:pPr>
        <w:ind w:left="5040" w:hanging="360"/>
      </w:pPr>
      <w:rPr>
        <w:rFonts w:ascii="Symbol" w:hAnsi="Symbol" w:hint="default"/>
      </w:rPr>
    </w:lvl>
    <w:lvl w:ilvl="7" w:tplc="821A8948">
      <w:start w:val="1"/>
      <w:numFmt w:val="bullet"/>
      <w:lvlText w:val="o"/>
      <w:lvlJc w:val="left"/>
      <w:pPr>
        <w:ind w:left="5760" w:hanging="360"/>
      </w:pPr>
      <w:rPr>
        <w:rFonts w:ascii="Courier New" w:hAnsi="Courier New" w:hint="default"/>
      </w:rPr>
    </w:lvl>
    <w:lvl w:ilvl="8" w:tplc="27E49D6C">
      <w:start w:val="1"/>
      <w:numFmt w:val="bullet"/>
      <w:lvlText w:val=""/>
      <w:lvlJc w:val="left"/>
      <w:pPr>
        <w:ind w:left="6480" w:hanging="360"/>
      </w:pPr>
      <w:rPr>
        <w:rFonts w:ascii="Wingdings" w:hAnsi="Wingdings" w:hint="default"/>
      </w:rPr>
    </w:lvl>
  </w:abstractNum>
  <w:abstractNum w:abstractNumId="16" w15:restartNumberingAfterBreak="0">
    <w:nsid w:val="58D36EB9"/>
    <w:multiLevelType w:val="hybridMultilevel"/>
    <w:tmpl w:val="19507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2E049A"/>
    <w:multiLevelType w:val="hybridMultilevel"/>
    <w:tmpl w:val="53149B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C86924"/>
    <w:multiLevelType w:val="hybridMultilevel"/>
    <w:tmpl w:val="CE96D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5C1610"/>
    <w:multiLevelType w:val="multilevel"/>
    <w:tmpl w:val="36E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26180"/>
    <w:multiLevelType w:val="hybridMultilevel"/>
    <w:tmpl w:val="765C2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7E0E14"/>
    <w:multiLevelType w:val="multilevel"/>
    <w:tmpl w:val="B02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03E99"/>
    <w:multiLevelType w:val="hybridMultilevel"/>
    <w:tmpl w:val="84E602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B4255F0"/>
    <w:multiLevelType w:val="multilevel"/>
    <w:tmpl w:val="24E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C055FE"/>
    <w:multiLevelType w:val="multilevel"/>
    <w:tmpl w:val="5558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196725">
    <w:abstractNumId w:val="4"/>
  </w:num>
  <w:num w:numId="2" w16cid:durableId="1640921007">
    <w:abstractNumId w:val="24"/>
  </w:num>
  <w:num w:numId="3" w16cid:durableId="1299919212">
    <w:abstractNumId w:val="14"/>
  </w:num>
  <w:num w:numId="4" w16cid:durableId="427890633">
    <w:abstractNumId w:val="12"/>
  </w:num>
  <w:num w:numId="5" w16cid:durableId="168299766">
    <w:abstractNumId w:val="20"/>
  </w:num>
  <w:num w:numId="6" w16cid:durableId="504050136">
    <w:abstractNumId w:val="17"/>
  </w:num>
  <w:num w:numId="7" w16cid:durableId="181481727">
    <w:abstractNumId w:val="15"/>
  </w:num>
  <w:num w:numId="8" w16cid:durableId="1081177339">
    <w:abstractNumId w:val="13"/>
  </w:num>
  <w:num w:numId="9" w16cid:durableId="20402303">
    <w:abstractNumId w:val="8"/>
  </w:num>
  <w:num w:numId="10" w16cid:durableId="582380140">
    <w:abstractNumId w:val="0"/>
  </w:num>
  <w:num w:numId="11" w16cid:durableId="59643228">
    <w:abstractNumId w:val="3"/>
  </w:num>
  <w:num w:numId="12" w16cid:durableId="862861069">
    <w:abstractNumId w:val="11"/>
  </w:num>
  <w:num w:numId="13" w16cid:durableId="264192893">
    <w:abstractNumId w:val="5"/>
  </w:num>
  <w:num w:numId="14" w16cid:durableId="1818767662">
    <w:abstractNumId w:val="22"/>
  </w:num>
  <w:num w:numId="15" w16cid:durableId="237060555">
    <w:abstractNumId w:val="16"/>
  </w:num>
  <w:num w:numId="16" w16cid:durableId="2087652067">
    <w:abstractNumId w:val="23"/>
  </w:num>
  <w:num w:numId="17" w16cid:durableId="292059025">
    <w:abstractNumId w:val="18"/>
  </w:num>
  <w:num w:numId="18" w16cid:durableId="3634649">
    <w:abstractNumId w:val="21"/>
  </w:num>
  <w:num w:numId="19" w16cid:durableId="688722250">
    <w:abstractNumId w:val="7"/>
  </w:num>
  <w:num w:numId="20" w16cid:durableId="104351979">
    <w:abstractNumId w:val="6"/>
  </w:num>
  <w:num w:numId="21" w16cid:durableId="1630890042">
    <w:abstractNumId w:val="1"/>
  </w:num>
  <w:num w:numId="22" w16cid:durableId="1582376491">
    <w:abstractNumId w:val="9"/>
  </w:num>
  <w:num w:numId="23" w16cid:durableId="1889028299">
    <w:abstractNumId w:val="10"/>
  </w:num>
  <w:num w:numId="24" w16cid:durableId="783691221">
    <w:abstractNumId w:val="19"/>
  </w:num>
  <w:num w:numId="25" w16cid:durableId="1451781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3E"/>
    <w:rsid w:val="000023E1"/>
    <w:rsid w:val="000047E1"/>
    <w:rsid w:val="00005AD4"/>
    <w:rsid w:val="00010347"/>
    <w:rsid w:val="00010B2B"/>
    <w:rsid w:val="0001453B"/>
    <w:rsid w:val="00020A74"/>
    <w:rsid w:val="00021334"/>
    <w:rsid w:val="00021DD3"/>
    <w:rsid w:val="0002346D"/>
    <w:rsid w:val="00026FE0"/>
    <w:rsid w:val="0003532F"/>
    <w:rsid w:val="00035736"/>
    <w:rsid w:val="00047461"/>
    <w:rsid w:val="00062618"/>
    <w:rsid w:val="00062931"/>
    <w:rsid w:val="00063EAC"/>
    <w:rsid w:val="000641B2"/>
    <w:rsid w:val="000722FF"/>
    <w:rsid w:val="0007514C"/>
    <w:rsid w:val="00075398"/>
    <w:rsid w:val="000775C2"/>
    <w:rsid w:val="00081ADC"/>
    <w:rsid w:val="0008683A"/>
    <w:rsid w:val="00091C57"/>
    <w:rsid w:val="00093D7F"/>
    <w:rsid w:val="000B0674"/>
    <w:rsid w:val="000B5D89"/>
    <w:rsid w:val="000B663D"/>
    <w:rsid w:val="000B7732"/>
    <w:rsid w:val="000C277A"/>
    <w:rsid w:val="000C4FEA"/>
    <w:rsid w:val="000C5387"/>
    <w:rsid w:val="000C70D4"/>
    <w:rsid w:val="000D1280"/>
    <w:rsid w:val="000D2FA1"/>
    <w:rsid w:val="000D4B95"/>
    <w:rsid w:val="000D7502"/>
    <w:rsid w:val="000E193C"/>
    <w:rsid w:val="000E1A02"/>
    <w:rsid w:val="000E29C7"/>
    <w:rsid w:val="000E2EC4"/>
    <w:rsid w:val="000E37BE"/>
    <w:rsid w:val="000E50CC"/>
    <w:rsid w:val="000E76CC"/>
    <w:rsid w:val="00104FC6"/>
    <w:rsid w:val="001109FD"/>
    <w:rsid w:val="00110C01"/>
    <w:rsid w:val="0011256F"/>
    <w:rsid w:val="001201A7"/>
    <w:rsid w:val="001201C4"/>
    <w:rsid w:val="00126A4C"/>
    <w:rsid w:val="00127C17"/>
    <w:rsid w:val="001356A6"/>
    <w:rsid w:val="00135B3F"/>
    <w:rsid w:val="00140008"/>
    <w:rsid w:val="00146713"/>
    <w:rsid w:val="00146C0B"/>
    <w:rsid w:val="00150198"/>
    <w:rsid w:val="001575EA"/>
    <w:rsid w:val="00157B60"/>
    <w:rsid w:val="00162EED"/>
    <w:rsid w:val="00165206"/>
    <w:rsid w:val="0016644A"/>
    <w:rsid w:val="00166A11"/>
    <w:rsid w:val="00166CD5"/>
    <w:rsid w:val="00171074"/>
    <w:rsid w:val="0017154E"/>
    <w:rsid w:val="0017694B"/>
    <w:rsid w:val="001829FB"/>
    <w:rsid w:val="001A0BC7"/>
    <w:rsid w:val="001A2D0E"/>
    <w:rsid w:val="001A3353"/>
    <w:rsid w:val="001A49B2"/>
    <w:rsid w:val="001A4FF0"/>
    <w:rsid w:val="001A6969"/>
    <w:rsid w:val="001B1551"/>
    <w:rsid w:val="001B1C6C"/>
    <w:rsid w:val="001B259B"/>
    <w:rsid w:val="001B5BF0"/>
    <w:rsid w:val="001B5C6A"/>
    <w:rsid w:val="001C0415"/>
    <w:rsid w:val="001C0BAE"/>
    <w:rsid w:val="001C207F"/>
    <w:rsid w:val="001D295E"/>
    <w:rsid w:val="001D529E"/>
    <w:rsid w:val="001D567E"/>
    <w:rsid w:val="001D5685"/>
    <w:rsid w:val="001E26B2"/>
    <w:rsid w:val="001E39CE"/>
    <w:rsid w:val="001E6A21"/>
    <w:rsid w:val="001F6A78"/>
    <w:rsid w:val="001F6EE3"/>
    <w:rsid w:val="001F7955"/>
    <w:rsid w:val="002009D1"/>
    <w:rsid w:val="00200EE4"/>
    <w:rsid w:val="00205497"/>
    <w:rsid w:val="0020587D"/>
    <w:rsid w:val="002074B9"/>
    <w:rsid w:val="00212AFC"/>
    <w:rsid w:val="00214927"/>
    <w:rsid w:val="0021520E"/>
    <w:rsid w:val="00216AF1"/>
    <w:rsid w:val="00222ADF"/>
    <w:rsid w:val="00226B3D"/>
    <w:rsid w:val="00227EC3"/>
    <w:rsid w:val="00234174"/>
    <w:rsid w:val="00235114"/>
    <w:rsid w:val="0024313B"/>
    <w:rsid w:val="00243482"/>
    <w:rsid w:val="002446C1"/>
    <w:rsid w:val="00245BFA"/>
    <w:rsid w:val="0025360B"/>
    <w:rsid w:val="00253AA1"/>
    <w:rsid w:val="00263108"/>
    <w:rsid w:val="00264C92"/>
    <w:rsid w:val="002651EE"/>
    <w:rsid w:val="00265712"/>
    <w:rsid w:val="00277CDD"/>
    <w:rsid w:val="002837E4"/>
    <w:rsid w:val="0028531A"/>
    <w:rsid w:val="00286337"/>
    <w:rsid w:val="00286AE5"/>
    <w:rsid w:val="00287BED"/>
    <w:rsid w:val="002A7DAD"/>
    <w:rsid w:val="002B3E3E"/>
    <w:rsid w:val="002B4F52"/>
    <w:rsid w:val="002B6995"/>
    <w:rsid w:val="002B6E6F"/>
    <w:rsid w:val="002B749B"/>
    <w:rsid w:val="002C4305"/>
    <w:rsid w:val="002C4FA8"/>
    <w:rsid w:val="002D1712"/>
    <w:rsid w:val="002D77DD"/>
    <w:rsid w:val="002E079D"/>
    <w:rsid w:val="002E1CD6"/>
    <w:rsid w:val="002E6D67"/>
    <w:rsid w:val="002F1362"/>
    <w:rsid w:val="002F22B8"/>
    <w:rsid w:val="002F2555"/>
    <w:rsid w:val="002F5BA0"/>
    <w:rsid w:val="002F72A4"/>
    <w:rsid w:val="00304AEA"/>
    <w:rsid w:val="00305E20"/>
    <w:rsid w:val="00310519"/>
    <w:rsid w:val="00310FDA"/>
    <w:rsid w:val="0031303B"/>
    <w:rsid w:val="00320B27"/>
    <w:rsid w:val="003213E2"/>
    <w:rsid w:val="00333DBD"/>
    <w:rsid w:val="00336CE9"/>
    <w:rsid w:val="00347102"/>
    <w:rsid w:val="003548F1"/>
    <w:rsid w:val="00355A57"/>
    <w:rsid w:val="00363E31"/>
    <w:rsid w:val="00367138"/>
    <w:rsid w:val="00367351"/>
    <w:rsid w:val="00367487"/>
    <w:rsid w:val="00367799"/>
    <w:rsid w:val="003751BD"/>
    <w:rsid w:val="00377DD3"/>
    <w:rsid w:val="00383A33"/>
    <w:rsid w:val="00385546"/>
    <w:rsid w:val="0038689B"/>
    <w:rsid w:val="00387F3D"/>
    <w:rsid w:val="003A20EF"/>
    <w:rsid w:val="003A24C0"/>
    <w:rsid w:val="003A4333"/>
    <w:rsid w:val="003A5437"/>
    <w:rsid w:val="003B1D86"/>
    <w:rsid w:val="003C00BC"/>
    <w:rsid w:val="003C2115"/>
    <w:rsid w:val="003C3B2C"/>
    <w:rsid w:val="003C4FD7"/>
    <w:rsid w:val="003C550F"/>
    <w:rsid w:val="003C6DF5"/>
    <w:rsid w:val="003C7695"/>
    <w:rsid w:val="003D09D8"/>
    <w:rsid w:val="003E4B11"/>
    <w:rsid w:val="003F41EC"/>
    <w:rsid w:val="003F5624"/>
    <w:rsid w:val="0040085C"/>
    <w:rsid w:val="00402163"/>
    <w:rsid w:val="00404EC7"/>
    <w:rsid w:val="00405324"/>
    <w:rsid w:val="004063AA"/>
    <w:rsid w:val="00410CFA"/>
    <w:rsid w:val="00412051"/>
    <w:rsid w:val="004128FC"/>
    <w:rsid w:val="00412D0C"/>
    <w:rsid w:val="0041353D"/>
    <w:rsid w:val="004143C7"/>
    <w:rsid w:val="00436B57"/>
    <w:rsid w:val="00443B39"/>
    <w:rsid w:val="00444830"/>
    <w:rsid w:val="00446BD4"/>
    <w:rsid w:val="004503C1"/>
    <w:rsid w:val="004511AD"/>
    <w:rsid w:val="00451753"/>
    <w:rsid w:val="00453B37"/>
    <w:rsid w:val="00455DBF"/>
    <w:rsid w:val="00457BEB"/>
    <w:rsid w:val="00460F47"/>
    <w:rsid w:val="0046102C"/>
    <w:rsid w:val="00462771"/>
    <w:rsid w:val="0046563C"/>
    <w:rsid w:val="00467AA8"/>
    <w:rsid w:val="004750CA"/>
    <w:rsid w:val="004775F0"/>
    <w:rsid w:val="00487C52"/>
    <w:rsid w:val="00493753"/>
    <w:rsid w:val="00493B5D"/>
    <w:rsid w:val="00493EC0"/>
    <w:rsid w:val="00494653"/>
    <w:rsid w:val="0049465F"/>
    <w:rsid w:val="00494D1F"/>
    <w:rsid w:val="004A059C"/>
    <w:rsid w:val="004A3B78"/>
    <w:rsid w:val="004A4661"/>
    <w:rsid w:val="004A78CA"/>
    <w:rsid w:val="004B1134"/>
    <w:rsid w:val="004B3246"/>
    <w:rsid w:val="004B49A1"/>
    <w:rsid w:val="004B5C40"/>
    <w:rsid w:val="004C04F3"/>
    <w:rsid w:val="004C2016"/>
    <w:rsid w:val="004C3628"/>
    <w:rsid w:val="004C528F"/>
    <w:rsid w:val="004C6F98"/>
    <w:rsid w:val="004D40DD"/>
    <w:rsid w:val="004E361C"/>
    <w:rsid w:val="004F28BC"/>
    <w:rsid w:val="004F31F1"/>
    <w:rsid w:val="004F6592"/>
    <w:rsid w:val="004F6836"/>
    <w:rsid w:val="004F6903"/>
    <w:rsid w:val="004F7E52"/>
    <w:rsid w:val="00500B93"/>
    <w:rsid w:val="005012D8"/>
    <w:rsid w:val="00506885"/>
    <w:rsid w:val="005106F8"/>
    <w:rsid w:val="00513595"/>
    <w:rsid w:val="00513F1B"/>
    <w:rsid w:val="0052131B"/>
    <w:rsid w:val="00524091"/>
    <w:rsid w:val="00525197"/>
    <w:rsid w:val="00525B76"/>
    <w:rsid w:val="005326B3"/>
    <w:rsid w:val="005342B7"/>
    <w:rsid w:val="00535210"/>
    <w:rsid w:val="00541AB3"/>
    <w:rsid w:val="00544115"/>
    <w:rsid w:val="00544F06"/>
    <w:rsid w:val="00547AA8"/>
    <w:rsid w:val="00550F24"/>
    <w:rsid w:val="0055357B"/>
    <w:rsid w:val="005571E7"/>
    <w:rsid w:val="005575FB"/>
    <w:rsid w:val="00560554"/>
    <w:rsid w:val="00560F21"/>
    <w:rsid w:val="00570C1A"/>
    <w:rsid w:val="00572FB4"/>
    <w:rsid w:val="005758CB"/>
    <w:rsid w:val="0057630C"/>
    <w:rsid w:val="005768B4"/>
    <w:rsid w:val="005800EC"/>
    <w:rsid w:val="00581103"/>
    <w:rsid w:val="0058493D"/>
    <w:rsid w:val="00584D0B"/>
    <w:rsid w:val="00590AC7"/>
    <w:rsid w:val="00592561"/>
    <w:rsid w:val="005A3317"/>
    <w:rsid w:val="005A5FE9"/>
    <w:rsid w:val="005B32DA"/>
    <w:rsid w:val="005B351B"/>
    <w:rsid w:val="005B3E14"/>
    <w:rsid w:val="005C260E"/>
    <w:rsid w:val="005C3D69"/>
    <w:rsid w:val="005C4E61"/>
    <w:rsid w:val="005D2500"/>
    <w:rsid w:val="005D29DF"/>
    <w:rsid w:val="005D3E6E"/>
    <w:rsid w:val="005D4D0D"/>
    <w:rsid w:val="005E42B5"/>
    <w:rsid w:val="005E64F2"/>
    <w:rsid w:val="005E780F"/>
    <w:rsid w:val="005F1470"/>
    <w:rsid w:val="005F21B1"/>
    <w:rsid w:val="005F75AC"/>
    <w:rsid w:val="006000CE"/>
    <w:rsid w:val="00600C3E"/>
    <w:rsid w:val="00602412"/>
    <w:rsid w:val="006038A7"/>
    <w:rsid w:val="00612D09"/>
    <w:rsid w:val="00616024"/>
    <w:rsid w:val="00621035"/>
    <w:rsid w:val="00621744"/>
    <w:rsid w:val="006279C3"/>
    <w:rsid w:val="00631EAE"/>
    <w:rsid w:val="00635C3A"/>
    <w:rsid w:val="00653400"/>
    <w:rsid w:val="00657FD2"/>
    <w:rsid w:val="006613E9"/>
    <w:rsid w:val="00665CC4"/>
    <w:rsid w:val="00666198"/>
    <w:rsid w:val="006666F6"/>
    <w:rsid w:val="0067323F"/>
    <w:rsid w:val="00673B48"/>
    <w:rsid w:val="00674A13"/>
    <w:rsid w:val="006771AE"/>
    <w:rsid w:val="00680FAD"/>
    <w:rsid w:val="00684621"/>
    <w:rsid w:val="00686D41"/>
    <w:rsid w:val="00687792"/>
    <w:rsid w:val="006912D5"/>
    <w:rsid w:val="006914EA"/>
    <w:rsid w:val="0069447D"/>
    <w:rsid w:val="006A45AF"/>
    <w:rsid w:val="006A777F"/>
    <w:rsid w:val="006A77B3"/>
    <w:rsid w:val="006B4AA6"/>
    <w:rsid w:val="006C154E"/>
    <w:rsid w:val="006C59C1"/>
    <w:rsid w:val="006C6C22"/>
    <w:rsid w:val="006D1395"/>
    <w:rsid w:val="006E13B9"/>
    <w:rsid w:val="006E3FA0"/>
    <w:rsid w:val="006E45F1"/>
    <w:rsid w:val="006E5B39"/>
    <w:rsid w:val="006E5C71"/>
    <w:rsid w:val="006E5E21"/>
    <w:rsid w:val="006F0552"/>
    <w:rsid w:val="006F0AED"/>
    <w:rsid w:val="006F202E"/>
    <w:rsid w:val="006F24DE"/>
    <w:rsid w:val="006F399A"/>
    <w:rsid w:val="00700EB7"/>
    <w:rsid w:val="00712645"/>
    <w:rsid w:val="00714106"/>
    <w:rsid w:val="00714A37"/>
    <w:rsid w:val="00720723"/>
    <w:rsid w:val="007218B8"/>
    <w:rsid w:val="0072547E"/>
    <w:rsid w:val="0072774C"/>
    <w:rsid w:val="00732D91"/>
    <w:rsid w:val="0074034E"/>
    <w:rsid w:val="007444E6"/>
    <w:rsid w:val="00745CC7"/>
    <w:rsid w:val="00750139"/>
    <w:rsid w:val="007504E9"/>
    <w:rsid w:val="00750542"/>
    <w:rsid w:val="00753323"/>
    <w:rsid w:val="007540D0"/>
    <w:rsid w:val="00755D3D"/>
    <w:rsid w:val="00756A7F"/>
    <w:rsid w:val="00762246"/>
    <w:rsid w:val="00762ABB"/>
    <w:rsid w:val="00765D62"/>
    <w:rsid w:val="00770523"/>
    <w:rsid w:val="00770967"/>
    <w:rsid w:val="007723ED"/>
    <w:rsid w:val="00772417"/>
    <w:rsid w:val="00774964"/>
    <w:rsid w:val="00774A2F"/>
    <w:rsid w:val="00774AC7"/>
    <w:rsid w:val="007801CC"/>
    <w:rsid w:val="00783D90"/>
    <w:rsid w:val="00785D2E"/>
    <w:rsid w:val="00790268"/>
    <w:rsid w:val="00790716"/>
    <w:rsid w:val="00792368"/>
    <w:rsid w:val="00793032"/>
    <w:rsid w:val="00795A43"/>
    <w:rsid w:val="007967C7"/>
    <w:rsid w:val="007A2020"/>
    <w:rsid w:val="007A67CD"/>
    <w:rsid w:val="007A74A1"/>
    <w:rsid w:val="007A7CB9"/>
    <w:rsid w:val="007B4933"/>
    <w:rsid w:val="007B4A24"/>
    <w:rsid w:val="007C0A1C"/>
    <w:rsid w:val="007C3C51"/>
    <w:rsid w:val="007C6DC4"/>
    <w:rsid w:val="007D4A94"/>
    <w:rsid w:val="007D647D"/>
    <w:rsid w:val="007D7C38"/>
    <w:rsid w:val="007E294F"/>
    <w:rsid w:val="007E5677"/>
    <w:rsid w:val="007E763A"/>
    <w:rsid w:val="007F123A"/>
    <w:rsid w:val="007F3A92"/>
    <w:rsid w:val="007F6A43"/>
    <w:rsid w:val="007F6B0B"/>
    <w:rsid w:val="007F6F58"/>
    <w:rsid w:val="00801FD8"/>
    <w:rsid w:val="0081372D"/>
    <w:rsid w:val="00815267"/>
    <w:rsid w:val="0081687C"/>
    <w:rsid w:val="00816B99"/>
    <w:rsid w:val="00817C7F"/>
    <w:rsid w:val="00821C8B"/>
    <w:rsid w:val="00822CC0"/>
    <w:rsid w:val="00824841"/>
    <w:rsid w:val="00825D7B"/>
    <w:rsid w:val="00827107"/>
    <w:rsid w:val="00830498"/>
    <w:rsid w:val="00832ECB"/>
    <w:rsid w:val="00834F22"/>
    <w:rsid w:val="0084444A"/>
    <w:rsid w:val="00845B0A"/>
    <w:rsid w:val="00847A70"/>
    <w:rsid w:val="008507A4"/>
    <w:rsid w:val="00852927"/>
    <w:rsid w:val="00852936"/>
    <w:rsid w:val="00855B42"/>
    <w:rsid w:val="00861FC1"/>
    <w:rsid w:val="00862C4B"/>
    <w:rsid w:val="00863887"/>
    <w:rsid w:val="0087176E"/>
    <w:rsid w:val="008723B3"/>
    <w:rsid w:val="00874C59"/>
    <w:rsid w:val="00874F37"/>
    <w:rsid w:val="00880C2F"/>
    <w:rsid w:val="00882F2B"/>
    <w:rsid w:val="00897299"/>
    <w:rsid w:val="008973F6"/>
    <w:rsid w:val="008A13FD"/>
    <w:rsid w:val="008A3E8F"/>
    <w:rsid w:val="008A6614"/>
    <w:rsid w:val="008C16C7"/>
    <w:rsid w:val="008C1E04"/>
    <w:rsid w:val="008C1F44"/>
    <w:rsid w:val="008C33FA"/>
    <w:rsid w:val="008C3431"/>
    <w:rsid w:val="008D22CA"/>
    <w:rsid w:val="008D65FA"/>
    <w:rsid w:val="008E138A"/>
    <w:rsid w:val="008E390A"/>
    <w:rsid w:val="008E4A57"/>
    <w:rsid w:val="008E66DB"/>
    <w:rsid w:val="008E6A05"/>
    <w:rsid w:val="008F35AC"/>
    <w:rsid w:val="00910A52"/>
    <w:rsid w:val="0091224A"/>
    <w:rsid w:val="0091364F"/>
    <w:rsid w:val="00917665"/>
    <w:rsid w:val="00917DDB"/>
    <w:rsid w:val="00924051"/>
    <w:rsid w:val="00924CD5"/>
    <w:rsid w:val="00925776"/>
    <w:rsid w:val="00927329"/>
    <w:rsid w:val="00933CF9"/>
    <w:rsid w:val="00933DB2"/>
    <w:rsid w:val="009349D0"/>
    <w:rsid w:val="00935585"/>
    <w:rsid w:val="009374B7"/>
    <w:rsid w:val="00937A3A"/>
    <w:rsid w:val="00942568"/>
    <w:rsid w:val="00944DBE"/>
    <w:rsid w:val="00944F83"/>
    <w:rsid w:val="009465EE"/>
    <w:rsid w:val="00952221"/>
    <w:rsid w:val="00952E0E"/>
    <w:rsid w:val="00953169"/>
    <w:rsid w:val="009532F6"/>
    <w:rsid w:val="0096253F"/>
    <w:rsid w:val="00964D91"/>
    <w:rsid w:val="00974E7A"/>
    <w:rsid w:val="00977B7E"/>
    <w:rsid w:val="009805A6"/>
    <w:rsid w:val="00980EFF"/>
    <w:rsid w:val="00983012"/>
    <w:rsid w:val="00987A83"/>
    <w:rsid w:val="0099077F"/>
    <w:rsid w:val="009938C6"/>
    <w:rsid w:val="009943E7"/>
    <w:rsid w:val="009A10CF"/>
    <w:rsid w:val="009A14FF"/>
    <w:rsid w:val="009A7892"/>
    <w:rsid w:val="009B2A42"/>
    <w:rsid w:val="009B55D3"/>
    <w:rsid w:val="009B73C5"/>
    <w:rsid w:val="009C57E2"/>
    <w:rsid w:val="009D341D"/>
    <w:rsid w:val="009D4F06"/>
    <w:rsid w:val="009D5841"/>
    <w:rsid w:val="009D5E60"/>
    <w:rsid w:val="009D62DC"/>
    <w:rsid w:val="009E382D"/>
    <w:rsid w:val="009E4228"/>
    <w:rsid w:val="009E64F3"/>
    <w:rsid w:val="009E75FD"/>
    <w:rsid w:val="009F3875"/>
    <w:rsid w:val="009F6866"/>
    <w:rsid w:val="00A02BA2"/>
    <w:rsid w:val="00A135DA"/>
    <w:rsid w:val="00A15A43"/>
    <w:rsid w:val="00A24282"/>
    <w:rsid w:val="00A31F27"/>
    <w:rsid w:val="00A33C0A"/>
    <w:rsid w:val="00A359A7"/>
    <w:rsid w:val="00A41735"/>
    <w:rsid w:val="00A417C9"/>
    <w:rsid w:val="00A53CE6"/>
    <w:rsid w:val="00A54C10"/>
    <w:rsid w:val="00A60FAF"/>
    <w:rsid w:val="00A6242D"/>
    <w:rsid w:val="00A63C9B"/>
    <w:rsid w:val="00A722CC"/>
    <w:rsid w:val="00A76CD3"/>
    <w:rsid w:val="00A8431B"/>
    <w:rsid w:val="00A8663B"/>
    <w:rsid w:val="00A905BC"/>
    <w:rsid w:val="00A928B1"/>
    <w:rsid w:val="00A931E5"/>
    <w:rsid w:val="00AA1E2E"/>
    <w:rsid w:val="00AA2EBE"/>
    <w:rsid w:val="00AA45F1"/>
    <w:rsid w:val="00AA6CBA"/>
    <w:rsid w:val="00AA7FE6"/>
    <w:rsid w:val="00AB104F"/>
    <w:rsid w:val="00AB190E"/>
    <w:rsid w:val="00AB559E"/>
    <w:rsid w:val="00AC72AF"/>
    <w:rsid w:val="00AC7929"/>
    <w:rsid w:val="00AC7C03"/>
    <w:rsid w:val="00AD3E8A"/>
    <w:rsid w:val="00AD42C1"/>
    <w:rsid w:val="00AD4746"/>
    <w:rsid w:val="00AD75F4"/>
    <w:rsid w:val="00AE4761"/>
    <w:rsid w:val="00AF6C89"/>
    <w:rsid w:val="00AF7836"/>
    <w:rsid w:val="00B05314"/>
    <w:rsid w:val="00B061B3"/>
    <w:rsid w:val="00B116D4"/>
    <w:rsid w:val="00B130F5"/>
    <w:rsid w:val="00B206B4"/>
    <w:rsid w:val="00B224CA"/>
    <w:rsid w:val="00B24B9C"/>
    <w:rsid w:val="00B24CB3"/>
    <w:rsid w:val="00B25469"/>
    <w:rsid w:val="00B271AB"/>
    <w:rsid w:val="00B34356"/>
    <w:rsid w:val="00B34D70"/>
    <w:rsid w:val="00B35CC6"/>
    <w:rsid w:val="00B36369"/>
    <w:rsid w:val="00B44B6F"/>
    <w:rsid w:val="00B4552B"/>
    <w:rsid w:val="00B51029"/>
    <w:rsid w:val="00B5134A"/>
    <w:rsid w:val="00B55CA4"/>
    <w:rsid w:val="00B6073C"/>
    <w:rsid w:val="00B61C4B"/>
    <w:rsid w:val="00B61DCC"/>
    <w:rsid w:val="00B63DEB"/>
    <w:rsid w:val="00B64B6E"/>
    <w:rsid w:val="00B66123"/>
    <w:rsid w:val="00B6746D"/>
    <w:rsid w:val="00B97FFE"/>
    <w:rsid w:val="00BA2F1E"/>
    <w:rsid w:val="00BA617A"/>
    <w:rsid w:val="00BA6416"/>
    <w:rsid w:val="00BB3731"/>
    <w:rsid w:val="00BB3A21"/>
    <w:rsid w:val="00BC1BF9"/>
    <w:rsid w:val="00BD0500"/>
    <w:rsid w:val="00BD19B9"/>
    <w:rsid w:val="00BD55F5"/>
    <w:rsid w:val="00BD69DD"/>
    <w:rsid w:val="00BD70E7"/>
    <w:rsid w:val="00BE0225"/>
    <w:rsid w:val="00BE2AE5"/>
    <w:rsid w:val="00BE614E"/>
    <w:rsid w:val="00BE649D"/>
    <w:rsid w:val="00BF2848"/>
    <w:rsid w:val="00BF5025"/>
    <w:rsid w:val="00BF7DA7"/>
    <w:rsid w:val="00C013B2"/>
    <w:rsid w:val="00C15F72"/>
    <w:rsid w:val="00C1737D"/>
    <w:rsid w:val="00C178CC"/>
    <w:rsid w:val="00C20BEC"/>
    <w:rsid w:val="00C279C1"/>
    <w:rsid w:val="00C330F9"/>
    <w:rsid w:val="00C33EC1"/>
    <w:rsid w:val="00C34BC1"/>
    <w:rsid w:val="00C34BCA"/>
    <w:rsid w:val="00C35802"/>
    <w:rsid w:val="00C37073"/>
    <w:rsid w:val="00C4080B"/>
    <w:rsid w:val="00C4601F"/>
    <w:rsid w:val="00C47869"/>
    <w:rsid w:val="00C5458A"/>
    <w:rsid w:val="00C6347D"/>
    <w:rsid w:val="00C671A9"/>
    <w:rsid w:val="00C71F7A"/>
    <w:rsid w:val="00C72097"/>
    <w:rsid w:val="00C774DB"/>
    <w:rsid w:val="00C80C73"/>
    <w:rsid w:val="00C8220C"/>
    <w:rsid w:val="00C86B74"/>
    <w:rsid w:val="00C87F93"/>
    <w:rsid w:val="00C903D8"/>
    <w:rsid w:val="00CA0ECF"/>
    <w:rsid w:val="00CA4E6D"/>
    <w:rsid w:val="00CA633E"/>
    <w:rsid w:val="00CA6682"/>
    <w:rsid w:val="00CB7049"/>
    <w:rsid w:val="00CC2C28"/>
    <w:rsid w:val="00CC4B9F"/>
    <w:rsid w:val="00CD366C"/>
    <w:rsid w:val="00CD6DD1"/>
    <w:rsid w:val="00CE1006"/>
    <w:rsid w:val="00CE1078"/>
    <w:rsid w:val="00CF14EA"/>
    <w:rsid w:val="00CF6FCA"/>
    <w:rsid w:val="00D00336"/>
    <w:rsid w:val="00D0471D"/>
    <w:rsid w:val="00D1583B"/>
    <w:rsid w:val="00D22046"/>
    <w:rsid w:val="00D255AD"/>
    <w:rsid w:val="00D32DD9"/>
    <w:rsid w:val="00D32E01"/>
    <w:rsid w:val="00D34ACC"/>
    <w:rsid w:val="00D3596A"/>
    <w:rsid w:val="00D377EC"/>
    <w:rsid w:val="00D419DE"/>
    <w:rsid w:val="00D43026"/>
    <w:rsid w:val="00D47092"/>
    <w:rsid w:val="00D50880"/>
    <w:rsid w:val="00D5480E"/>
    <w:rsid w:val="00D56D7C"/>
    <w:rsid w:val="00D64DDA"/>
    <w:rsid w:val="00D663A9"/>
    <w:rsid w:val="00D7331A"/>
    <w:rsid w:val="00D8287A"/>
    <w:rsid w:val="00D85804"/>
    <w:rsid w:val="00D9027C"/>
    <w:rsid w:val="00D93E74"/>
    <w:rsid w:val="00DA375C"/>
    <w:rsid w:val="00DA4866"/>
    <w:rsid w:val="00DA56A5"/>
    <w:rsid w:val="00DA57EC"/>
    <w:rsid w:val="00DB1760"/>
    <w:rsid w:val="00DC287C"/>
    <w:rsid w:val="00DC39F6"/>
    <w:rsid w:val="00DC48B5"/>
    <w:rsid w:val="00DC4D72"/>
    <w:rsid w:val="00DD22F9"/>
    <w:rsid w:val="00DD3C24"/>
    <w:rsid w:val="00DD6D2F"/>
    <w:rsid w:val="00DD760D"/>
    <w:rsid w:val="00DE0914"/>
    <w:rsid w:val="00DE564B"/>
    <w:rsid w:val="00DF73B4"/>
    <w:rsid w:val="00E0019B"/>
    <w:rsid w:val="00E00AAF"/>
    <w:rsid w:val="00E0597E"/>
    <w:rsid w:val="00E06A35"/>
    <w:rsid w:val="00E13330"/>
    <w:rsid w:val="00E13A8F"/>
    <w:rsid w:val="00E1467F"/>
    <w:rsid w:val="00E172A5"/>
    <w:rsid w:val="00E17C19"/>
    <w:rsid w:val="00E20A4C"/>
    <w:rsid w:val="00E30C87"/>
    <w:rsid w:val="00E310E0"/>
    <w:rsid w:val="00E364A3"/>
    <w:rsid w:val="00E407F1"/>
    <w:rsid w:val="00E442F1"/>
    <w:rsid w:val="00E44804"/>
    <w:rsid w:val="00E47CF2"/>
    <w:rsid w:val="00E50577"/>
    <w:rsid w:val="00E51086"/>
    <w:rsid w:val="00E57A06"/>
    <w:rsid w:val="00E61029"/>
    <w:rsid w:val="00E6741A"/>
    <w:rsid w:val="00E70448"/>
    <w:rsid w:val="00E7142A"/>
    <w:rsid w:val="00E71961"/>
    <w:rsid w:val="00E7634F"/>
    <w:rsid w:val="00E77FD4"/>
    <w:rsid w:val="00E8346A"/>
    <w:rsid w:val="00E84C31"/>
    <w:rsid w:val="00E85930"/>
    <w:rsid w:val="00E91A92"/>
    <w:rsid w:val="00E94A70"/>
    <w:rsid w:val="00E95912"/>
    <w:rsid w:val="00EA7B9D"/>
    <w:rsid w:val="00EA7FA9"/>
    <w:rsid w:val="00EB0D48"/>
    <w:rsid w:val="00EB13E1"/>
    <w:rsid w:val="00EB1CA7"/>
    <w:rsid w:val="00EB41F0"/>
    <w:rsid w:val="00EB4A07"/>
    <w:rsid w:val="00EC32D4"/>
    <w:rsid w:val="00EC485B"/>
    <w:rsid w:val="00EC4AD9"/>
    <w:rsid w:val="00EC5279"/>
    <w:rsid w:val="00EC772C"/>
    <w:rsid w:val="00EC78CF"/>
    <w:rsid w:val="00ED3337"/>
    <w:rsid w:val="00ED3D8E"/>
    <w:rsid w:val="00ED430B"/>
    <w:rsid w:val="00EE074E"/>
    <w:rsid w:val="00F008CE"/>
    <w:rsid w:val="00F02590"/>
    <w:rsid w:val="00F031D5"/>
    <w:rsid w:val="00F04AA5"/>
    <w:rsid w:val="00F057D2"/>
    <w:rsid w:val="00F11173"/>
    <w:rsid w:val="00F1353C"/>
    <w:rsid w:val="00F2585B"/>
    <w:rsid w:val="00F36CE3"/>
    <w:rsid w:val="00F45424"/>
    <w:rsid w:val="00F52B08"/>
    <w:rsid w:val="00F545C8"/>
    <w:rsid w:val="00F577EC"/>
    <w:rsid w:val="00F6353B"/>
    <w:rsid w:val="00F6573D"/>
    <w:rsid w:val="00F6686E"/>
    <w:rsid w:val="00F7158C"/>
    <w:rsid w:val="00F75EEE"/>
    <w:rsid w:val="00F81BF5"/>
    <w:rsid w:val="00FA04C8"/>
    <w:rsid w:val="00FA5486"/>
    <w:rsid w:val="00FB0B73"/>
    <w:rsid w:val="00FB1BA4"/>
    <w:rsid w:val="00FB2101"/>
    <w:rsid w:val="00FB255D"/>
    <w:rsid w:val="00FB4E0F"/>
    <w:rsid w:val="00FB6B70"/>
    <w:rsid w:val="00FB7714"/>
    <w:rsid w:val="00FC1F73"/>
    <w:rsid w:val="00FC5195"/>
    <w:rsid w:val="00FC5F7C"/>
    <w:rsid w:val="00FC718A"/>
    <w:rsid w:val="00FC7EC4"/>
    <w:rsid w:val="00FD368B"/>
    <w:rsid w:val="00FD40CE"/>
    <w:rsid w:val="00FD610E"/>
    <w:rsid w:val="00FE0432"/>
    <w:rsid w:val="00FE3F25"/>
    <w:rsid w:val="00FE7244"/>
    <w:rsid w:val="00FF4FE0"/>
    <w:rsid w:val="00FF7228"/>
    <w:rsid w:val="03316B14"/>
    <w:rsid w:val="036CE0E6"/>
    <w:rsid w:val="0479CC36"/>
    <w:rsid w:val="0B90B681"/>
    <w:rsid w:val="10A01065"/>
    <w:rsid w:val="1184B548"/>
    <w:rsid w:val="11A9609D"/>
    <w:rsid w:val="1A8190E7"/>
    <w:rsid w:val="1E3939C3"/>
    <w:rsid w:val="2022B7E7"/>
    <w:rsid w:val="24D86E21"/>
    <w:rsid w:val="24F08C20"/>
    <w:rsid w:val="30D6E075"/>
    <w:rsid w:val="35B19307"/>
    <w:rsid w:val="3688046C"/>
    <w:rsid w:val="375555A2"/>
    <w:rsid w:val="3DD3A6EE"/>
    <w:rsid w:val="405C1705"/>
    <w:rsid w:val="462C01EF"/>
    <w:rsid w:val="4D861CC1"/>
    <w:rsid w:val="4E4DDE51"/>
    <w:rsid w:val="50268645"/>
    <w:rsid w:val="508A670D"/>
    <w:rsid w:val="51C57CF3"/>
    <w:rsid w:val="53738CF6"/>
    <w:rsid w:val="5884A2C2"/>
    <w:rsid w:val="59B3A8B6"/>
    <w:rsid w:val="59C4B1B7"/>
    <w:rsid w:val="5A10019A"/>
    <w:rsid w:val="5B47F133"/>
    <w:rsid w:val="5D0AFD9A"/>
    <w:rsid w:val="5E4384AB"/>
    <w:rsid w:val="5FE80BE0"/>
    <w:rsid w:val="62AAC2D9"/>
    <w:rsid w:val="659713B8"/>
    <w:rsid w:val="65EA1E50"/>
    <w:rsid w:val="6C9E56C3"/>
    <w:rsid w:val="6FC65045"/>
    <w:rsid w:val="72C1342E"/>
    <w:rsid w:val="73D90C53"/>
    <w:rsid w:val="76886990"/>
    <w:rsid w:val="7D8953A7"/>
    <w:rsid w:val="7E6C72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37091"/>
  <w15:chartTrackingRefBased/>
  <w15:docId w15:val="{66B79DF1-4585-4FED-AB98-8F3A5C38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078"/>
  </w:style>
  <w:style w:type="paragraph" w:styleId="Titre1">
    <w:name w:val="heading 1"/>
    <w:basedOn w:val="Normal"/>
    <w:next w:val="Normal"/>
    <w:link w:val="Titre1Car"/>
    <w:uiPriority w:val="9"/>
    <w:qFormat/>
    <w:rsid w:val="009465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F031D5"/>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next w:val="Normal"/>
    <w:link w:val="Titre3Car"/>
    <w:uiPriority w:val="9"/>
    <w:semiHidden/>
    <w:unhideWhenUsed/>
    <w:qFormat/>
    <w:rsid w:val="005C260E"/>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E294F"/>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xmsonormal">
    <w:name w:val="x_msonormal"/>
    <w:basedOn w:val="Normal"/>
    <w:rsid w:val="005342B7"/>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35B19307"/>
    <w:rPr>
      <w:color w:val="0563C1"/>
      <w:u w:val="single"/>
    </w:rPr>
  </w:style>
  <w:style w:type="character" w:styleId="Mentionnonrsolue">
    <w:name w:val="Unresolved Mention"/>
    <w:basedOn w:val="Policepardfaut"/>
    <w:uiPriority w:val="99"/>
    <w:semiHidden/>
    <w:unhideWhenUsed/>
    <w:rsid w:val="35B19307"/>
    <w:rPr>
      <w:color w:val="605E5C"/>
    </w:rPr>
  </w:style>
  <w:style w:type="character" w:styleId="Accentuationlgre">
    <w:name w:val="Subtle Emphasis"/>
    <w:basedOn w:val="Policepardfaut"/>
    <w:uiPriority w:val="19"/>
    <w:rsid w:val="00E77FD4"/>
    <w:rPr>
      <w:i/>
      <w:iCs/>
      <w:color w:val="404040" w:themeColor="text1" w:themeTint="BF"/>
    </w:rPr>
  </w:style>
  <w:style w:type="character" w:styleId="Accentuation">
    <w:name w:val="Emphasis"/>
    <w:basedOn w:val="Policepardfaut"/>
    <w:uiPriority w:val="20"/>
    <w:qFormat/>
    <w:rsid w:val="00E77FD4"/>
    <w:rPr>
      <w:i/>
      <w:iCs/>
    </w:rPr>
  </w:style>
  <w:style w:type="character" w:styleId="Accentuationintense">
    <w:name w:val="Intense Emphasis"/>
    <w:basedOn w:val="Policepardfaut"/>
    <w:uiPriority w:val="21"/>
    <w:rsid w:val="00E77FD4"/>
    <w:rPr>
      <w:i/>
      <w:iCs/>
      <w:color w:val="4472C4" w:themeColor="accent1"/>
    </w:rPr>
  </w:style>
  <w:style w:type="character" w:styleId="lev">
    <w:name w:val="Strong"/>
    <w:basedOn w:val="Policepardfaut"/>
    <w:uiPriority w:val="22"/>
    <w:qFormat/>
    <w:rsid w:val="00E77FD4"/>
    <w:rPr>
      <w:b/>
      <w:bCs/>
    </w:rPr>
  </w:style>
  <w:style w:type="character" w:styleId="Rfrencelgre">
    <w:name w:val="Subtle Reference"/>
    <w:basedOn w:val="Policepardfaut"/>
    <w:uiPriority w:val="31"/>
    <w:rsid w:val="00E77FD4"/>
    <w:rPr>
      <w:smallCaps/>
      <w:color w:val="5A5A5A"/>
    </w:rPr>
  </w:style>
  <w:style w:type="character" w:styleId="Rfrenceintense">
    <w:name w:val="Intense Reference"/>
    <w:basedOn w:val="Policepardfaut"/>
    <w:uiPriority w:val="32"/>
    <w:rsid w:val="00E77FD4"/>
    <w:rPr>
      <w:b/>
      <w:bCs/>
      <w:smallCaps/>
      <w:color w:val="4472C4" w:themeColor="accent1"/>
    </w:rPr>
  </w:style>
  <w:style w:type="character" w:styleId="Titredulivre">
    <w:name w:val="Book Title"/>
    <w:basedOn w:val="Policepardfaut"/>
    <w:uiPriority w:val="33"/>
    <w:rsid w:val="00E77FD4"/>
    <w:rPr>
      <w:b/>
      <w:bCs/>
      <w:i/>
      <w:iCs/>
    </w:rPr>
  </w:style>
  <w:style w:type="character" w:customStyle="1" w:styleId="Heading1Char">
    <w:name w:val="Heading 1 Char"/>
    <w:basedOn w:val="Policepardfaut"/>
    <w:uiPriority w:val="9"/>
    <w:rsid w:val="00E77F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Policepardfaut"/>
    <w:uiPriority w:val="9"/>
    <w:rsid w:val="00E77F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Policepardfaut"/>
    <w:uiPriority w:val="9"/>
    <w:rsid w:val="00E77FD4"/>
    <w:rPr>
      <w:rFonts w:asciiTheme="majorHAnsi" w:eastAsiaTheme="majorEastAsia" w:hAnsiTheme="majorHAnsi" w:cstheme="majorBidi"/>
      <w:color w:val="1F3763"/>
      <w:sz w:val="24"/>
      <w:szCs w:val="24"/>
    </w:rPr>
  </w:style>
  <w:style w:type="character" w:customStyle="1" w:styleId="Heading4Char">
    <w:name w:val="Heading 4 Char"/>
    <w:basedOn w:val="Policepardfaut"/>
    <w:uiPriority w:val="9"/>
    <w:rsid w:val="00E77FD4"/>
    <w:rPr>
      <w:rFonts w:asciiTheme="majorHAnsi" w:eastAsiaTheme="majorEastAsia" w:hAnsiTheme="majorHAnsi" w:cstheme="majorBidi"/>
      <w:i/>
      <w:iCs/>
      <w:color w:val="2F5496" w:themeColor="accent1" w:themeShade="BF"/>
    </w:rPr>
  </w:style>
  <w:style w:type="character" w:customStyle="1" w:styleId="Heading5Char">
    <w:name w:val="Heading 5 Char"/>
    <w:basedOn w:val="Policepardfaut"/>
    <w:uiPriority w:val="9"/>
    <w:rsid w:val="00E77FD4"/>
    <w:rPr>
      <w:rFonts w:asciiTheme="majorHAnsi" w:eastAsiaTheme="majorEastAsia" w:hAnsiTheme="majorHAnsi" w:cstheme="majorBidi"/>
      <w:color w:val="2F5496" w:themeColor="accent1" w:themeShade="BF"/>
    </w:rPr>
  </w:style>
  <w:style w:type="character" w:customStyle="1" w:styleId="Heading6Char">
    <w:name w:val="Heading 6 Char"/>
    <w:basedOn w:val="Policepardfaut"/>
    <w:uiPriority w:val="9"/>
    <w:rsid w:val="00E77FD4"/>
    <w:rPr>
      <w:rFonts w:asciiTheme="majorHAnsi" w:eastAsiaTheme="majorEastAsia" w:hAnsiTheme="majorHAnsi" w:cstheme="majorBidi"/>
      <w:color w:val="1F3763"/>
    </w:rPr>
  </w:style>
  <w:style w:type="character" w:customStyle="1" w:styleId="Heading7Char">
    <w:name w:val="Heading 7 Char"/>
    <w:basedOn w:val="Policepardfaut"/>
    <w:uiPriority w:val="9"/>
    <w:rsid w:val="00E77FD4"/>
    <w:rPr>
      <w:rFonts w:asciiTheme="majorHAnsi" w:eastAsiaTheme="majorEastAsia" w:hAnsiTheme="majorHAnsi" w:cstheme="majorBidi"/>
      <w:i/>
      <w:iCs/>
      <w:color w:val="1F3763"/>
    </w:rPr>
  </w:style>
  <w:style w:type="character" w:customStyle="1" w:styleId="Heading8Char">
    <w:name w:val="Heading 8 Char"/>
    <w:basedOn w:val="Policepardfaut"/>
    <w:uiPriority w:val="9"/>
    <w:rsid w:val="00E77FD4"/>
    <w:rPr>
      <w:rFonts w:asciiTheme="majorHAnsi" w:eastAsiaTheme="majorEastAsia" w:hAnsiTheme="majorHAnsi" w:cstheme="majorBidi"/>
      <w:color w:val="272727"/>
      <w:sz w:val="21"/>
      <w:szCs w:val="21"/>
    </w:rPr>
  </w:style>
  <w:style w:type="character" w:customStyle="1" w:styleId="Heading9Char">
    <w:name w:val="Heading 9 Char"/>
    <w:basedOn w:val="Policepardfaut"/>
    <w:uiPriority w:val="9"/>
    <w:rsid w:val="00E77FD4"/>
    <w:rPr>
      <w:rFonts w:asciiTheme="majorHAnsi" w:eastAsiaTheme="majorEastAsia" w:hAnsiTheme="majorHAnsi" w:cstheme="majorBidi"/>
      <w:i/>
      <w:iCs/>
      <w:color w:val="272727"/>
      <w:sz w:val="21"/>
      <w:szCs w:val="21"/>
    </w:rPr>
  </w:style>
  <w:style w:type="character" w:customStyle="1" w:styleId="TitleChar">
    <w:name w:val="Title Char"/>
    <w:basedOn w:val="Policepardfaut"/>
    <w:uiPriority w:val="10"/>
    <w:rsid w:val="00E77FD4"/>
    <w:rPr>
      <w:rFonts w:asciiTheme="majorHAnsi" w:eastAsiaTheme="majorEastAsia" w:hAnsiTheme="majorHAnsi" w:cstheme="majorBidi"/>
      <w:sz w:val="56"/>
      <w:szCs w:val="56"/>
    </w:rPr>
  </w:style>
  <w:style w:type="character" w:customStyle="1" w:styleId="SubtitleChar">
    <w:name w:val="Subtitle Char"/>
    <w:basedOn w:val="Policepardfaut"/>
    <w:uiPriority w:val="11"/>
    <w:rsid w:val="00E77FD4"/>
    <w:rPr>
      <w:rFonts w:asciiTheme="minorHAnsi" w:eastAsiaTheme="minorEastAsia" w:hAnsiTheme="minorHAnsi" w:cstheme="minorBidi"/>
      <w:color w:val="5A5A5A"/>
    </w:rPr>
  </w:style>
  <w:style w:type="character" w:customStyle="1" w:styleId="QuoteChar">
    <w:name w:val="Quote Char"/>
    <w:basedOn w:val="Policepardfaut"/>
    <w:uiPriority w:val="29"/>
    <w:rsid w:val="00E77FD4"/>
    <w:rPr>
      <w:i/>
      <w:iCs/>
      <w:color w:val="404040" w:themeColor="text1" w:themeTint="BF"/>
    </w:rPr>
  </w:style>
  <w:style w:type="character" w:customStyle="1" w:styleId="IntenseQuoteChar">
    <w:name w:val="Intense Quote Char"/>
    <w:basedOn w:val="Policepardfaut"/>
    <w:uiPriority w:val="30"/>
    <w:rsid w:val="00E77FD4"/>
    <w:rPr>
      <w:i/>
      <w:iCs/>
      <w:color w:val="4472C4" w:themeColor="accent1"/>
    </w:rPr>
  </w:style>
  <w:style w:type="character" w:styleId="Appeldenotedefin">
    <w:name w:val="endnote reference"/>
    <w:basedOn w:val="Policepardfaut"/>
    <w:uiPriority w:val="99"/>
    <w:semiHidden/>
    <w:unhideWhenUsed/>
    <w:rsid w:val="00E77FD4"/>
    <w:rPr>
      <w:vertAlign w:val="superscript"/>
    </w:rPr>
  </w:style>
  <w:style w:type="character" w:customStyle="1" w:styleId="EndnoteTextChar">
    <w:name w:val="Endnote Text Char"/>
    <w:basedOn w:val="Policepardfaut"/>
    <w:uiPriority w:val="99"/>
    <w:semiHidden/>
    <w:rsid w:val="00E77FD4"/>
    <w:rPr>
      <w:sz w:val="20"/>
      <w:szCs w:val="20"/>
    </w:rPr>
  </w:style>
  <w:style w:type="character" w:customStyle="1" w:styleId="FooterChar">
    <w:name w:val="Footer Char"/>
    <w:basedOn w:val="Policepardfaut"/>
    <w:uiPriority w:val="99"/>
    <w:rsid w:val="00E77FD4"/>
  </w:style>
  <w:style w:type="character" w:styleId="Appelnotedebasdep">
    <w:name w:val="footnote reference"/>
    <w:basedOn w:val="Policepardfaut"/>
    <w:uiPriority w:val="99"/>
    <w:semiHidden/>
    <w:unhideWhenUsed/>
    <w:rsid w:val="00E77FD4"/>
    <w:rPr>
      <w:vertAlign w:val="superscript"/>
    </w:rPr>
  </w:style>
  <w:style w:type="character" w:customStyle="1" w:styleId="FootnoteTextChar">
    <w:name w:val="Footnote Text Char"/>
    <w:basedOn w:val="Policepardfaut"/>
    <w:uiPriority w:val="99"/>
    <w:semiHidden/>
    <w:rsid w:val="00E77FD4"/>
    <w:rPr>
      <w:sz w:val="20"/>
      <w:szCs w:val="20"/>
    </w:rPr>
  </w:style>
  <w:style w:type="character" w:customStyle="1" w:styleId="HeaderChar">
    <w:name w:val="Header Char"/>
    <w:basedOn w:val="Policepardfaut"/>
    <w:uiPriority w:val="99"/>
    <w:rsid w:val="00E77FD4"/>
  </w:style>
  <w:style w:type="character" w:styleId="Mention">
    <w:name w:val="Mention"/>
    <w:basedOn w:val="Policepardfaut"/>
    <w:uiPriority w:val="99"/>
    <w:unhideWhenUsed/>
    <w:rsid w:val="00E77FD4"/>
    <w:rPr>
      <w:color w:val="2B579A"/>
    </w:rPr>
  </w:style>
  <w:style w:type="paragraph" w:styleId="En-tte">
    <w:name w:val="header"/>
    <w:basedOn w:val="Normal"/>
    <w:link w:val="En-tteCar"/>
    <w:uiPriority w:val="99"/>
    <w:unhideWhenUsed/>
    <w:rsid w:val="002B749B"/>
    <w:pPr>
      <w:tabs>
        <w:tab w:val="center" w:pos="4536"/>
        <w:tab w:val="right" w:pos="9072"/>
      </w:tabs>
    </w:pPr>
  </w:style>
  <w:style w:type="character" w:customStyle="1" w:styleId="En-tteCar">
    <w:name w:val="En-tête Car"/>
    <w:basedOn w:val="Policepardfaut"/>
    <w:link w:val="En-tte"/>
    <w:uiPriority w:val="99"/>
    <w:rsid w:val="002B749B"/>
  </w:style>
  <w:style w:type="paragraph" w:styleId="Pieddepage">
    <w:name w:val="footer"/>
    <w:basedOn w:val="Normal"/>
    <w:link w:val="PieddepageCar"/>
    <w:uiPriority w:val="99"/>
    <w:unhideWhenUsed/>
    <w:rsid w:val="002B749B"/>
    <w:pPr>
      <w:tabs>
        <w:tab w:val="center" w:pos="4536"/>
        <w:tab w:val="right" w:pos="9072"/>
      </w:tabs>
    </w:pPr>
  </w:style>
  <w:style w:type="character" w:customStyle="1" w:styleId="PieddepageCar">
    <w:name w:val="Pied de page Car"/>
    <w:basedOn w:val="Policepardfaut"/>
    <w:link w:val="Pieddepage"/>
    <w:uiPriority w:val="99"/>
    <w:rsid w:val="002B749B"/>
  </w:style>
  <w:style w:type="character" w:customStyle="1" w:styleId="apple-converted-space">
    <w:name w:val="apple-converted-space"/>
    <w:basedOn w:val="Policepardfaut"/>
    <w:rsid w:val="00AF7836"/>
  </w:style>
  <w:style w:type="paragraph" w:styleId="Paragraphedeliste">
    <w:name w:val="List Paragraph"/>
    <w:basedOn w:val="Normal"/>
    <w:uiPriority w:val="34"/>
    <w:qFormat/>
    <w:rsid w:val="00933DB2"/>
    <w:pPr>
      <w:ind w:left="720"/>
      <w:contextualSpacing/>
    </w:pPr>
  </w:style>
  <w:style w:type="character" w:customStyle="1" w:styleId="Titre2Car">
    <w:name w:val="Titre 2 Car"/>
    <w:basedOn w:val="Policepardfaut"/>
    <w:link w:val="Titre2"/>
    <w:uiPriority w:val="9"/>
    <w:rsid w:val="00F031D5"/>
    <w:rPr>
      <w:rFonts w:ascii="Times New Roman" w:eastAsia="Times New Roman" w:hAnsi="Times New Roman" w:cs="Times New Roman"/>
      <w:b/>
      <w:bCs/>
      <w:kern w:val="0"/>
      <w:sz w:val="36"/>
      <w:szCs w:val="36"/>
      <w:lang w:eastAsia="fr-FR"/>
      <w14:ligatures w14:val="none"/>
    </w:rPr>
  </w:style>
  <w:style w:type="paragraph" w:styleId="Notedebasdepage">
    <w:name w:val="footnote text"/>
    <w:basedOn w:val="Normal"/>
    <w:link w:val="NotedebasdepageCar"/>
    <w:uiPriority w:val="99"/>
    <w:semiHidden/>
    <w:unhideWhenUsed/>
    <w:rsid w:val="00720723"/>
    <w:rPr>
      <w:kern w:val="0"/>
      <w:sz w:val="20"/>
      <w:szCs w:val="20"/>
      <w14:ligatures w14:val="none"/>
    </w:rPr>
  </w:style>
  <w:style w:type="character" w:customStyle="1" w:styleId="NotedebasdepageCar">
    <w:name w:val="Note de bas de page Car"/>
    <w:basedOn w:val="Policepardfaut"/>
    <w:link w:val="Notedebasdepage"/>
    <w:uiPriority w:val="99"/>
    <w:semiHidden/>
    <w:rsid w:val="00720723"/>
    <w:rPr>
      <w:kern w:val="0"/>
      <w:sz w:val="20"/>
      <w:szCs w:val="20"/>
      <w14:ligatures w14:val="none"/>
    </w:rPr>
  </w:style>
  <w:style w:type="character" w:customStyle="1" w:styleId="Titre1Car">
    <w:name w:val="Titre 1 Car"/>
    <w:basedOn w:val="Policepardfaut"/>
    <w:link w:val="Titre1"/>
    <w:uiPriority w:val="9"/>
    <w:rsid w:val="009465EE"/>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651EE"/>
  </w:style>
  <w:style w:type="paragraph" w:styleId="Commentaire">
    <w:name w:val="annotation text"/>
    <w:basedOn w:val="Normal"/>
    <w:link w:val="CommentaireCar"/>
    <w:uiPriority w:val="99"/>
    <w:semiHidden/>
    <w:unhideWhenUsed/>
    <w:rsid w:val="00A31F27"/>
    <w:rPr>
      <w:sz w:val="20"/>
      <w:szCs w:val="20"/>
    </w:rPr>
  </w:style>
  <w:style w:type="character" w:customStyle="1" w:styleId="CommentaireCar">
    <w:name w:val="Commentaire Car"/>
    <w:basedOn w:val="Policepardfaut"/>
    <w:link w:val="Commentaire"/>
    <w:uiPriority w:val="99"/>
    <w:semiHidden/>
    <w:rsid w:val="00A31F27"/>
    <w:rPr>
      <w:sz w:val="20"/>
      <w:szCs w:val="20"/>
    </w:rPr>
  </w:style>
  <w:style w:type="character" w:styleId="Marquedecommentaire">
    <w:name w:val="annotation reference"/>
    <w:basedOn w:val="Policepardfaut"/>
    <w:uiPriority w:val="99"/>
    <w:semiHidden/>
    <w:unhideWhenUsed/>
    <w:rsid w:val="00A31F27"/>
    <w:rPr>
      <w:sz w:val="16"/>
      <w:szCs w:val="16"/>
    </w:rPr>
  </w:style>
  <w:style w:type="paragraph" w:customStyle="1" w:styleId="a">
    <w:basedOn w:val="Normal"/>
    <w:next w:val="Paragraphedeliste"/>
    <w:uiPriority w:val="34"/>
    <w:qFormat/>
    <w:rsid w:val="00CE1078"/>
    <w:pPr>
      <w:spacing w:after="160" w:line="278" w:lineRule="auto"/>
      <w:ind w:left="720"/>
      <w:contextualSpacing/>
    </w:pPr>
  </w:style>
  <w:style w:type="character" w:customStyle="1" w:styleId="Titre3Car">
    <w:name w:val="Titre 3 Car"/>
    <w:basedOn w:val="Policepardfaut"/>
    <w:link w:val="Titre3"/>
    <w:uiPriority w:val="9"/>
    <w:semiHidden/>
    <w:rsid w:val="005C260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16373">
      <w:bodyDiv w:val="1"/>
      <w:marLeft w:val="0"/>
      <w:marRight w:val="0"/>
      <w:marTop w:val="0"/>
      <w:marBottom w:val="0"/>
      <w:divBdr>
        <w:top w:val="none" w:sz="0" w:space="0" w:color="auto"/>
        <w:left w:val="none" w:sz="0" w:space="0" w:color="auto"/>
        <w:bottom w:val="none" w:sz="0" w:space="0" w:color="auto"/>
        <w:right w:val="none" w:sz="0" w:space="0" w:color="auto"/>
      </w:divBdr>
      <w:divsChild>
        <w:div w:id="1446076483">
          <w:marLeft w:val="0"/>
          <w:marRight w:val="0"/>
          <w:marTop w:val="0"/>
          <w:marBottom w:val="0"/>
          <w:divBdr>
            <w:top w:val="single" w:sz="2" w:space="0" w:color="auto"/>
            <w:left w:val="single" w:sz="2" w:space="0" w:color="auto"/>
            <w:bottom w:val="single" w:sz="2" w:space="0" w:color="auto"/>
            <w:right w:val="single" w:sz="2" w:space="0" w:color="auto"/>
          </w:divBdr>
          <w:divsChild>
            <w:div w:id="546071731">
              <w:marLeft w:val="0"/>
              <w:marRight w:val="0"/>
              <w:marTop w:val="0"/>
              <w:marBottom w:val="0"/>
              <w:divBdr>
                <w:top w:val="single" w:sz="2" w:space="0" w:color="auto"/>
                <w:left w:val="single" w:sz="2" w:space="0" w:color="auto"/>
                <w:bottom w:val="single" w:sz="2" w:space="0" w:color="auto"/>
                <w:right w:val="single" w:sz="2" w:space="0" w:color="auto"/>
              </w:divBdr>
              <w:divsChild>
                <w:div w:id="12154806">
                  <w:marLeft w:val="0"/>
                  <w:marRight w:val="0"/>
                  <w:marTop w:val="0"/>
                  <w:marBottom w:val="0"/>
                  <w:divBdr>
                    <w:top w:val="single" w:sz="2" w:space="0" w:color="auto"/>
                    <w:left w:val="single" w:sz="2" w:space="0" w:color="auto"/>
                    <w:bottom w:val="single" w:sz="2" w:space="0" w:color="auto"/>
                    <w:right w:val="single" w:sz="2" w:space="0" w:color="auto"/>
                  </w:divBdr>
                  <w:divsChild>
                    <w:div w:id="13382569">
                      <w:marLeft w:val="0"/>
                      <w:marRight w:val="0"/>
                      <w:marTop w:val="0"/>
                      <w:marBottom w:val="0"/>
                      <w:divBdr>
                        <w:top w:val="single" w:sz="2" w:space="0" w:color="auto"/>
                        <w:left w:val="single" w:sz="2" w:space="0" w:color="auto"/>
                        <w:bottom w:val="single" w:sz="2" w:space="0" w:color="auto"/>
                        <w:right w:val="single" w:sz="2" w:space="0" w:color="auto"/>
                      </w:divBdr>
                      <w:divsChild>
                        <w:div w:id="1299652020">
                          <w:marLeft w:val="0"/>
                          <w:marRight w:val="0"/>
                          <w:marTop w:val="0"/>
                          <w:marBottom w:val="0"/>
                          <w:divBdr>
                            <w:top w:val="single" w:sz="2" w:space="0" w:color="auto"/>
                            <w:left w:val="single" w:sz="2" w:space="0" w:color="auto"/>
                            <w:bottom w:val="single" w:sz="2" w:space="0" w:color="auto"/>
                            <w:right w:val="single" w:sz="2" w:space="0" w:color="auto"/>
                          </w:divBdr>
                          <w:divsChild>
                            <w:div w:id="6560345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88527313">
          <w:marLeft w:val="0"/>
          <w:marRight w:val="0"/>
          <w:marTop w:val="0"/>
          <w:marBottom w:val="0"/>
          <w:divBdr>
            <w:top w:val="single" w:sz="2" w:space="0" w:color="auto"/>
            <w:left w:val="single" w:sz="2" w:space="0" w:color="auto"/>
            <w:bottom w:val="single" w:sz="2" w:space="0" w:color="auto"/>
            <w:right w:val="single" w:sz="2" w:space="0" w:color="auto"/>
          </w:divBdr>
        </w:div>
      </w:divsChild>
    </w:div>
    <w:div w:id="403257156">
      <w:bodyDiv w:val="1"/>
      <w:marLeft w:val="0"/>
      <w:marRight w:val="0"/>
      <w:marTop w:val="0"/>
      <w:marBottom w:val="0"/>
      <w:divBdr>
        <w:top w:val="none" w:sz="0" w:space="0" w:color="auto"/>
        <w:left w:val="none" w:sz="0" w:space="0" w:color="auto"/>
        <w:bottom w:val="none" w:sz="0" w:space="0" w:color="auto"/>
        <w:right w:val="none" w:sz="0" w:space="0" w:color="auto"/>
      </w:divBdr>
    </w:div>
    <w:div w:id="539633223">
      <w:bodyDiv w:val="1"/>
      <w:marLeft w:val="0"/>
      <w:marRight w:val="0"/>
      <w:marTop w:val="0"/>
      <w:marBottom w:val="0"/>
      <w:divBdr>
        <w:top w:val="none" w:sz="0" w:space="0" w:color="auto"/>
        <w:left w:val="none" w:sz="0" w:space="0" w:color="auto"/>
        <w:bottom w:val="none" w:sz="0" w:space="0" w:color="auto"/>
        <w:right w:val="none" w:sz="0" w:space="0" w:color="auto"/>
      </w:divBdr>
    </w:div>
    <w:div w:id="553977600">
      <w:bodyDiv w:val="1"/>
      <w:marLeft w:val="0"/>
      <w:marRight w:val="0"/>
      <w:marTop w:val="0"/>
      <w:marBottom w:val="0"/>
      <w:divBdr>
        <w:top w:val="none" w:sz="0" w:space="0" w:color="auto"/>
        <w:left w:val="none" w:sz="0" w:space="0" w:color="auto"/>
        <w:bottom w:val="none" w:sz="0" w:space="0" w:color="auto"/>
        <w:right w:val="none" w:sz="0" w:space="0" w:color="auto"/>
      </w:divBdr>
      <w:divsChild>
        <w:div w:id="993408973">
          <w:marLeft w:val="0"/>
          <w:marRight w:val="0"/>
          <w:marTop w:val="0"/>
          <w:marBottom w:val="0"/>
          <w:divBdr>
            <w:top w:val="none" w:sz="0" w:space="0" w:color="auto"/>
            <w:left w:val="none" w:sz="0" w:space="0" w:color="auto"/>
            <w:bottom w:val="none" w:sz="0" w:space="0" w:color="auto"/>
            <w:right w:val="none" w:sz="0" w:space="0" w:color="auto"/>
          </w:divBdr>
        </w:div>
        <w:div w:id="1076436344">
          <w:marLeft w:val="0"/>
          <w:marRight w:val="0"/>
          <w:marTop w:val="0"/>
          <w:marBottom w:val="0"/>
          <w:divBdr>
            <w:top w:val="none" w:sz="0" w:space="0" w:color="auto"/>
            <w:left w:val="none" w:sz="0" w:space="0" w:color="auto"/>
            <w:bottom w:val="none" w:sz="0" w:space="0" w:color="auto"/>
            <w:right w:val="none" w:sz="0" w:space="0" w:color="auto"/>
          </w:divBdr>
        </w:div>
        <w:div w:id="2103330104">
          <w:marLeft w:val="0"/>
          <w:marRight w:val="0"/>
          <w:marTop w:val="0"/>
          <w:marBottom w:val="0"/>
          <w:divBdr>
            <w:top w:val="none" w:sz="0" w:space="0" w:color="auto"/>
            <w:left w:val="none" w:sz="0" w:space="0" w:color="auto"/>
            <w:bottom w:val="none" w:sz="0" w:space="0" w:color="auto"/>
            <w:right w:val="none" w:sz="0" w:space="0" w:color="auto"/>
          </w:divBdr>
          <w:divsChild>
            <w:div w:id="141193837">
              <w:marLeft w:val="0"/>
              <w:marRight w:val="0"/>
              <w:marTop w:val="0"/>
              <w:marBottom w:val="0"/>
              <w:divBdr>
                <w:top w:val="none" w:sz="0" w:space="0" w:color="auto"/>
                <w:left w:val="none" w:sz="0" w:space="0" w:color="auto"/>
                <w:bottom w:val="none" w:sz="0" w:space="0" w:color="auto"/>
                <w:right w:val="none" w:sz="0" w:space="0" w:color="auto"/>
              </w:divBdr>
            </w:div>
            <w:div w:id="14584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8479">
      <w:bodyDiv w:val="1"/>
      <w:marLeft w:val="0"/>
      <w:marRight w:val="0"/>
      <w:marTop w:val="0"/>
      <w:marBottom w:val="0"/>
      <w:divBdr>
        <w:top w:val="none" w:sz="0" w:space="0" w:color="auto"/>
        <w:left w:val="none" w:sz="0" w:space="0" w:color="auto"/>
        <w:bottom w:val="none" w:sz="0" w:space="0" w:color="auto"/>
        <w:right w:val="none" w:sz="0" w:space="0" w:color="auto"/>
      </w:divBdr>
    </w:div>
    <w:div w:id="846746646">
      <w:bodyDiv w:val="1"/>
      <w:marLeft w:val="0"/>
      <w:marRight w:val="0"/>
      <w:marTop w:val="0"/>
      <w:marBottom w:val="0"/>
      <w:divBdr>
        <w:top w:val="none" w:sz="0" w:space="0" w:color="auto"/>
        <w:left w:val="none" w:sz="0" w:space="0" w:color="auto"/>
        <w:bottom w:val="none" w:sz="0" w:space="0" w:color="auto"/>
        <w:right w:val="none" w:sz="0" w:space="0" w:color="auto"/>
      </w:divBdr>
    </w:div>
    <w:div w:id="936450784">
      <w:bodyDiv w:val="1"/>
      <w:marLeft w:val="0"/>
      <w:marRight w:val="0"/>
      <w:marTop w:val="0"/>
      <w:marBottom w:val="0"/>
      <w:divBdr>
        <w:top w:val="none" w:sz="0" w:space="0" w:color="auto"/>
        <w:left w:val="none" w:sz="0" w:space="0" w:color="auto"/>
        <w:bottom w:val="none" w:sz="0" w:space="0" w:color="auto"/>
        <w:right w:val="none" w:sz="0" w:space="0" w:color="auto"/>
      </w:divBdr>
    </w:div>
    <w:div w:id="966395688">
      <w:bodyDiv w:val="1"/>
      <w:marLeft w:val="0"/>
      <w:marRight w:val="0"/>
      <w:marTop w:val="0"/>
      <w:marBottom w:val="0"/>
      <w:divBdr>
        <w:top w:val="none" w:sz="0" w:space="0" w:color="auto"/>
        <w:left w:val="none" w:sz="0" w:space="0" w:color="auto"/>
        <w:bottom w:val="none" w:sz="0" w:space="0" w:color="auto"/>
        <w:right w:val="none" w:sz="0" w:space="0" w:color="auto"/>
      </w:divBdr>
      <w:divsChild>
        <w:div w:id="919215621">
          <w:marLeft w:val="0"/>
          <w:marRight w:val="0"/>
          <w:marTop w:val="0"/>
          <w:marBottom w:val="0"/>
          <w:divBdr>
            <w:top w:val="none" w:sz="0" w:space="0" w:color="auto"/>
            <w:left w:val="none" w:sz="0" w:space="0" w:color="auto"/>
            <w:bottom w:val="none" w:sz="0" w:space="0" w:color="auto"/>
            <w:right w:val="none" w:sz="0" w:space="0" w:color="auto"/>
          </w:divBdr>
          <w:divsChild>
            <w:div w:id="994992930">
              <w:marLeft w:val="0"/>
              <w:marRight w:val="0"/>
              <w:marTop w:val="0"/>
              <w:marBottom w:val="0"/>
              <w:divBdr>
                <w:top w:val="none" w:sz="0" w:space="0" w:color="auto"/>
                <w:left w:val="none" w:sz="0" w:space="0" w:color="auto"/>
                <w:bottom w:val="none" w:sz="0" w:space="0" w:color="auto"/>
                <w:right w:val="none" w:sz="0" w:space="0" w:color="auto"/>
              </w:divBdr>
              <w:divsChild>
                <w:div w:id="18100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3957">
      <w:bodyDiv w:val="1"/>
      <w:marLeft w:val="0"/>
      <w:marRight w:val="0"/>
      <w:marTop w:val="0"/>
      <w:marBottom w:val="0"/>
      <w:divBdr>
        <w:top w:val="none" w:sz="0" w:space="0" w:color="auto"/>
        <w:left w:val="none" w:sz="0" w:space="0" w:color="auto"/>
        <w:bottom w:val="none" w:sz="0" w:space="0" w:color="auto"/>
        <w:right w:val="none" w:sz="0" w:space="0" w:color="auto"/>
      </w:divBdr>
    </w:div>
    <w:div w:id="1112362424">
      <w:bodyDiv w:val="1"/>
      <w:marLeft w:val="0"/>
      <w:marRight w:val="0"/>
      <w:marTop w:val="0"/>
      <w:marBottom w:val="0"/>
      <w:divBdr>
        <w:top w:val="none" w:sz="0" w:space="0" w:color="auto"/>
        <w:left w:val="none" w:sz="0" w:space="0" w:color="auto"/>
        <w:bottom w:val="none" w:sz="0" w:space="0" w:color="auto"/>
        <w:right w:val="none" w:sz="0" w:space="0" w:color="auto"/>
      </w:divBdr>
    </w:div>
    <w:div w:id="1358386761">
      <w:bodyDiv w:val="1"/>
      <w:marLeft w:val="0"/>
      <w:marRight w:val="0"/>
      <w:marTop w:val="0"/>
      <w:marBottom w:val="0"/>
      <w:divBdr>
        <w:top w:val="none" w:sz="0" w:space="0" w:color="auto"/>
        <w:left w:val="none" w:sz="0" w:space="0" w:color="auto"/>
        <w:bottom w:val="none" w:sz="0" w:space="0" w:color="auto"/>
        <w:right w:val="none" w:sz="0" w:space="0" w:color="auto"/>
      </w:divBdr>
    </w:div>
    <w:div w:id="1479956850">
      <w:bodyDiv w:val="1"/>
      <w:marLeft w:val="0"/>
      <w:marRight w:val="0"/>
      <w:marTop w:val="0"/>
      <w:marBottom w:val="0"/>
      <w:divBdr>
        <w:top w:val="none" w:sz="0" w:space="0" w:color="auto"/>
        <w:left w:val="none" w:sz="0" w:space="0" w:color="auto"/>
        <w:bottom w:val="none" w:sz="0" w:space="0" w:color="auto"/>
        <w:right w:val="none" w:sz="0" w:space="0" w:color="auto"/>
      </w:divBdr>
      <w:divsChild>
        <w:div w:id="102082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248350">
              <w:marLeft w:val="0"/>
              <w:marRight w:val="0"/>
              <w:marTop w:val="0"/>
              <w:marBottom w:val="0"/>
              <w:divBdr>
                <w:top w:val="none" w:sz="0" w:space="0" w:color="auto"/>
                <w:left w:val="none" w:sz="0" w:space="0" w:color="auto"/>
                <w:bottom w:val="none" w:sz="0" w:space="0" w:color="auto"/>
                <w:right w:val="none" w:sz="0" w:space="0" w:color="auto"/>
              </w:divBdr>
              <w:divsChild>
                <w:div w:id="1858151932">
                  <w:marLeft w:val="0"/>
                  <w:marRight w:val="0"/>
                  <w:marTop w:val="0"/>
                  <w:marBottom w:val="0"/>
                  <w:divBdr>
                    <w:top w:val="none" w:sz="0" w:space="0" w:color="auto"/>
                    <w:left w:val="none" w:sz="0" w:space="0" w:color="auto"/>
                    <w:bottom w:val="none" w:sz="0" w:space="0" w:color="auto"/>
                    <w:right w:val="none" w:sz="0" w:space="0" w:color="auto"/>
                  </w:divBdr>
                  <w:divsChild>
                    <w:div w:id="745879869">
                      <w:marLeft w:val="0"/>
                      <w:marRight w:val="0"/>
                      <w:marTop w:val="0"/>
                      <w:marBottom w:val="0"/>
                      <w:divBdr>
                        <w:top w:val="none" w:sz="0" w:space="0" w:color="auto"/>
                        <w:left w:val="none" w:sz="0" w:space="0" w:color="auto"/>
                        <w:bottom w:val="none" w:sz="0" w:space="0" w:color="auto"/>
                        <w:right w:val="none" w:sz="0" w:space="0" w:color="auto"/>
                      </w:divBdr>
                      <w:divsChild>
                        <w:div w:id="2002463778">
                          <w:marLeft w:val="0"/>
                          <w:marRight w:val="0"/>
                          <w:marTop w:val="0"/>
                          <w:marBottom w:val="0"/>
                          <w:divBdr>
                            <w:top w:val="none" w:sz="0" w:space="0" w:color="auto"/>
                            <w:left w:val="none" w:sz="0" w:space="0" w:color="auto"/>
                            <w:bottom w:val="none" w:sz="0" w:space="0" w:color="auto"/>
                            <w:right w:val="none" w:sz="0" w:space="0" w:color="auto"/>
                          </w:divBdr>
                          <w:divsChild>
                            <w:div w:id="159007888">
                              <w:marLeft w:val="0"/>
                              <w:marRight w:val="0"/>
                              <w:marTop w:val="0"/>
                              <w:marBottom w:val="0"/>
                              <w:divBdr>
                                <w:top w:val="none" w:sz="0" w:space="0" w:color="auto"/>
                                <w:left w:val="none" w:sz="0" w:space="0" w:color="auto"/>
                                <w:bottom w:val="none" w:sz="0" w:space="0" w:color="auto"/>
                                <w:right w:val="none" w:sz="0" w:space="0" w:color="auto"/>
                              </w:divBdr>
                              <w:divsChild>
                                <w:div w:id="1925143065">
                                  <w:marLeft w:val="0"/>
                                  <w:marRight w:val="0"/>
                                  <w:marTop w:val="0"/>
                                  <w:marBottom w:val="0"/>
                                  <w:divBdr>
                                    <w:top w:val="none" w:sz="0" w:space="0" w:color="auto"/>
                                    <w:left w:val="none" w:sz="0" w:space="0" w:color="auto"/>
                                    <w:bottom w:val="none" w:sz="0" w:space="0" w:color="auto"/>
                                    <w:right w:val="none" w:sz="0" w:space="0" w:color="auto"/>
                                  </w:divBdr>
                                  <w:divsChild>
                                    <w:div w:id="1681161454">
                                      <w:marLeft w:val="0"/>
                                      <w:marRight w:val="0"/>
                                      <w:marTop w:val="0"/>
                                      <w:marBottom w:val="0"/>
                                      <w:divBdr>
                                        <w:top w:val="none" w:sz="0" w:space="0" w:color="auto"/>
                                        <w:left w:val="none" w:sz="0" w:space="0" w:color="auto"/>
                                        <w:bottom w:val="none" w:sz="0" w:space="0" w:color="auto"/>
                                        <w:right w:val="none" w:sz="0" w:space="0" w:color="auto"/>
                                      </w:divBdr>
                                      <w:divsChild>
                                        <w:div w:id="13048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760712">
      <w:bodyDiv w:val="1"/>
      <w:marLeft w:val="0"/>
      <w:marRight w:val="0"/>
      <w:marTop w:val="0"/>
      <w:marBottom w:val="0"/>
      <w:divBdr>
        <w:top w:val="none" w:sz="0" w:space="0" w:color="auto"/>
        <w:left w:val="none" w:sz="0" w:space="0" w:color="auto"/>
        <w:bottom w:val="none" w:sz="0" w:space="0" w:color="auto"/>
        <w:right w:val="none" w:sz="0" w:space="0" w:color="auto"/>
      </w:divBdr>
    </w:div>
    <w:div w:id="2075885261">
      <w:bodyDiv w:val="1"/>
      <w:marLeft w:val="0"/>
      <w:marRight w:val="0"/>
      <w:marTop w:val="0"/>
      <w:marBottom w:val="0"/>
      <w:divBdr>
        <w:top w:val="none" w:sz="0" w:space="0" w:color="auto"/>
        <w:left w:val="none" w:sz="0" w:space="0" w:color="auto"/>
        <w:bottom w:val="none" w:sz="0" w:space="0" w:color="auto"/>
        <w:right w:val="none" w:sz="0" w:space="0" w:color="auto"/>
      </w:divBdr>
      <w:divsChild>
        <w:div w:id="2009093199">
          <w:marLeft w:val="0"/>
          <w:marRight w:val="0"/>
          <w:marTop w:val="0"/>
          <w:marBottom w:val="0"/>
          <w:divBdr>
            <w:top w:val="none" w:sz="0" w:space="0" w:color="auto"/>
            <w:left w:val="none" w:sz="0" w:space="0" w:color="auto"/>
            <w:bottom w:val="none" w:sz="0" w:space="0" w:color="auto"/>
            <w:right w:val="none" w:sz="0" w:space="0" w:color="auto"/>
          </w:divBdr>
          <w:divsChild>
            <w:div w:id="486634864">
              <w:marLeft w:val="0"/>
              <w:marRight w:val="0"/>
              <w:marTop w:val="0"/>
              <w:marBottom w:val="0"/>
              <w:divBdr>
                <w:top w:val="none" w:sz="0" w:space="0" w:color="auto"/>
                <w:left w:val="none" w:sz="0" w:space="0" w:color="auto"/>
                <w:bottom w:val="none" w:sz="0" w:space="0" w:color="auto"/>
                <w:right w:val="none" w:sz="0" w:space="0" w:color="auto"/>
              </w:divBdr>
              <w:divsChild>
                <w:div w:id="1513491594">
                  <w:marLeft w:val="0"/>
                  <w:marRight w:val="0"/>
                  <w:marTop w:val="0"/>
                  <w:marBottom w:val="0"/>
                  <w:divBdr>
                    <w:top w:val="none" w:sz="0" w:space="0" w:color="auto"/>
                    <w:left w:val="none" w:sz="0" w:space="0" w:color="auto"/>
                    <w:bottom w:val="none" w:sz="0" w:space="0" w:color="auto"/>
                    <w:right w:val="none" w:sz="0" w:space="0" w:color="auto"/>
                  </w:divBdr>
                </w:div>
              </w:divsChild>
            </w:div>
            <w:div w:id="674652031">
              <w:marLeft w:val="0"/>
              <w:marRight w:val="0"/>
              <w:marTop w:val="0"/>
              <w:marBottom w:val="0"/>
              <w:divBdr>
                <w:top w:val="none" w:sz="0" w:space="0" w:color="auto"/>
                <w:left w:val="none" w:sz="0" w:space="0" w:color="auto"/>
                <w:bottom w:val="none" w:sz="0" w:space="0" w:color="auto"/>
                <w:right w:val="none" w:sz="0" w:space="0" w:color="auto"/>
              </w:divBdr>
              <w:divsChild>
                <w:div w:id="1954818592">
                  <w:marLeft w:val="0"/>
                  <w:marRight w:val="0"/>
                  <w:marTop w:val="0"/>
                  <w:marBottom w:val="0"/>
                  <w:divBdr>
                    <w:top w:val="none" w:sz="0" w:space="0" w:color="auto"/>
                    <w:left w:val="none" w:sz="0" w:space="0" w:color="auto"/>
                    <w:bottom w:val="none" w:sz="0" w:space="0" w:color="auto"/>
                    <w:right w:val="none" w:sz="0" w:space="0" w:color="auto"/>
                  </w:divBdr>
                </w:div>
              </w:divsChild>
            </w:div>
            <w:div w:id="1519193148">
              <w:marLeft w:val="0"/>
              <w:marRight w:val="0"/>
              <w:marTop w:val="0"/>
              <w:marBottom w:val="0"/>
              <w:divBdr>
                <w:top w:val="none" w:sz="0" w:space="0" w:color="auto"/>
                <w:left w:val="none" w:sz="0" w:space="0" w:color="auto"/>
                <w:bottom w:val="none" w:sz="0" w:space="0" w:color="auto"/>
                <w:right w:val="none" w:sz="0" w:space="0" w:color="auto"/>
              </w:divBdr>
              <w:divsChild>
                <w:div w:id="10263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ol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roole.fr/budget-auto/prix-des-carbur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anie@athena-p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9786d5-b982-407c-8e47-6f17dc1fb98e" xsi:nil="true"/>
    <lcf76f155ced4ddcb4097134ff3c332f xmlns="6d38476c-a44e-4822-8191-eb7adfba8e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B5E8C220C0B4FACB6BC7707FC666C" ma:contentTypeVersion="14" ma:contentTypeDescription="Crée un document." ma:contentTypeScope="" ma:versionID="a1d194a2d7e4b88e82b359e19f01bf96">
  <xsd:schema xmlns:xsd="http://www.w3.org/2001/XMLSchema" xmlns:xs="http://www.w3.org/2001/XMLSchema" xmlns:p="http://schemas.microsoft.com/office/2006/metadata/properties" xmlns:ns2="6d38476c-a44e-4822-8191-eb7adfba8e07" xmlns:ns3="9e9786d5-b982-407c-8e47-6f17dc1fb98e" targetNamespace="http://schemas.microsoft.com/office/2006/metadata/properties" ma:root="true" ma:fieldsID="f18af0eac6dae333a0701eb3794dad9e" ns2:_="" ns3:_="">
    <xsd:import namespace="6d38476c-a44e-4822-8191-eb7adfba8e07"/>
    <xsd:import namespace="9e9786d5-b982-407c-8e47-6f17dc1fb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476c-a44e-4822-8191-eb7adfba8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0a76910-1905-4266-904f-fcfc5f338f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786d5-b982-407c-8e47-6f17dc1fb9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264d9-97e2-471a-b7be-aa7f999bff39}" ma:internalName="TaxCatchAll" ma:showField="CatchAllData" ma:web="9e9786d5-b982-407c-8e47-6f17dc1fb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0FB9A-7CE2-4A6C-85A1-F44E7C1D4ABC}">
  <ds:schemaRefs>
    <ds:schemaRef ds:uri="http://schemas.microsoft.com/office/2006/metadata/properties"/>
    <ds:schemaRef ds:uri="http://schemas.microsoft.com/office/infopath/2007/PartnerControls"/>
    <ds:schemaRef ds:uri="9e9786d5-b982-407c-8e47-6f17dc1fb98e"/>
    <ds:schemaRef ds:uri="6d38476c-a44e-4822-8191-eb7adfba8e07"/>
  </ds:schemaRefs>
</ds:datastoreItem>
</file>

<file path=customXml/itemProps2.xml><?xml version="1.0" encoding="utf-8"?>
<ds:datastoreItem xmlns:ds="http://schemas.openxmlformats.org/officeDocument/2006/customXml" ds:itemID="{BB0E6A60-23DF-454A-831C-0256F4BCA880}">
  <ds:schemaRefs>
    <ds:schemaRef ds:uri="http://schemas.openxmlformats.org/officeDocument/2006/bibliography"/>
  </ds:schemaRefs>
</ds:datastoreItem>
</file>

<file path=customXml/itemProps3.xml><?xml version="1.0" encoding="utf-8"?>
<ds:datastoreItem xmlns:ds="http://schemas.openxmlformats.org/officeDocument/2006/customXml" ds:itemID="{BC6D18EC-DDDD-4EB8-BC3E-D29C14C9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8476c-a44e-4822-8191-eb7adfba8e07"/>
    <ds:schemaRef ds:uri="9e9786d5-b982-407c-8e47-6f17dc1fb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9C6DE-3B56-4FE0-AF89-8FC1D7FF4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542</Words>
  <Characters>2981</Characters>
  <Application>Microsoft Office Word</Application>
  <DocSecurity>0</DocSecurity>
  <Lines>24</Lines>
  <Paragraphs>7</Paragraphs>
  <ScaleCrop>false</ScaleCrop>
  <Company/>
  <LinksUpToDate>false</LinksUpToDate>
  <CharactersWithSpaces>3516</CharactersWithSpaces>
  <SharedDoc>false</SharedDoc>
  <HLinks>
    <vt:vector size="12" baseType="variant">
      <vt:variant>
        <vt:i4>4784168</vt:i4>
      </vt:variant>
      <vt:variant>
        <vt:i4>3</vt:i4>
      </vt:variant>
      <vt:variant>
        <vt:i4>0</vt:i4>
      </vt:variant>
      <vt:variant>
        <vt:i4>5</vt:i4>
      </vt:variant>
      <vt:variant>
        <vt:lpwstr>mailto:stephanie@athena-pr.fr</vt:lpwstr>
      </vt:variant>
      <vt:variant>
        <vt:lpwstr/>
      </vt:variant>
      <vt:variant>
        <vt:i4>1703951</vt:i4>
      </vt:variant>
      <vt:variant>
        <vt:i4>0</vt:i4>
      </vt:variant>
      <vt:variant>
        <vt:i4>0</vt:i4>
      </vt:variant>
      <vt:variant>
        <vt:i4>5</vt:i4>
      </vt:variant>
      <vt:variant>
        <vt:lpwstr>http://www.roole.fr/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GRIEU Melisande</dc:creator>
  <cp:keywords/>
  <dc:description/>
  <cp:lastModifiedBy>Stéphanie Beauhaire</cp:lastModifiedBy>
  <cp:revision>37</cp:revision>
  <dcterms:created xsi:type="dcterms:W3CDTF">2026-03-05T21:31:00Z</dcterms:created>
  <dcterms:modified xsi:type="dcterms:W3CDTF">2026-03-05T12:59:00Z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0x01010023EB5E8C220C0B4FACB6BC7707FC666C</vt:lpwstr>
  </property>
  <property fmtid="{D5CDD505-2E9C-101B-9397-08002B2CF9AE}" pid="3" name="MediaServiceImageTags">
    <vt:lpwstr/>
  </property>
</Properties>
</file>